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5B" w:rsidRPr="00A6221F" w:rsidRDefault="0070684C" w:rsidP="00A6221F">
      <w:pPr>
        <w:spacing w:before="60" w:after="0" w:line="288" w:lineRule="auto"/>
        <w:rPr>
          <w:rFonts w:ascii="Century Gothic" w:eastAsia="Calibri" w:hAnsi="Century Gothic" w:cs="Calibri"/>
          <w:b/>
          <w:color w:val="000000"/>
          <w:szCs w:val="20"/>
          <w:lang w:eastAsia="hu-HU"/>
        </w:rPr>
      </w:pPr>
      <w:r w:rsidRPr="00A6221F">
        <w:rPr>
          <w:rFonts w:ascii="Century Gothic" w:eastAsia="Calibri" w:hAnsi="Century Gothic" w:cs="Calibri"/>
          <w:b/>
          <w:color w:val="000000"/>
          <w:szCs w:val="20"/>
          <w:lang w:eastAsia="hu-HU"/>
        </w:rPr>
        <w:t>Strukturálatlan m</w:t>
      </w:r>
      <w:r w:rsidR="001B5850" w:rsidRPr="00A6221F">
        <w:rPr>
          <w:rFonts w:ascii="Century Gothic" w:eastAsia="Calibri" w:hAnsi="Century Gothic" w:cs="Calibri"/>
          <w:b/>
          <w:color w:val="000000"/>
          <w:szCs w:val="20"/>
          <w:lang w:eastAsia="hu-HU"/>
        </w:rPr>
        <w:t>unkalap a diáknak</w:t>
      </w:r>
    </w:p>
    <w:p w:rsidR="0054595B" w:rsidRPr="00A6221F" w:rsidRDefault="0070684C" w:rsidP="00A6221F">
      <w:pPr>
        <w:spacing w:before="60" w:after="0" w:line="288" w:lineRule="auto"/>
        <w:jc w:val="center"/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</w:pPr>
      <w:r w:rsidRPr="00A6221F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Mitől függ a hőérzetünk</w:t>
      </w:r>
      <w:r w:rsidR="0054595B" w:rsidRPr="00A6221F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?</w:t>
      </w:r>
    </w:p>
    <w:p w:rsidR="001B5850" w:rsidRPr="00A6221F" w:rsidRDefault="001B5850" w:rsidP="00A6221F">
      <w:pPr>
        <w:spacing w:before="60" w:after="0" w:line="288" w:lineRule="auto"/>
        <w:jc w:val="center"/>
        <w:rPr>
          <w:rFonts w:ascii="Century Gothic" w:hAnsi="Century Gothic"/>
          <w:b/>
        </w:rPr>
      </w:pPr>
      <w:r w:rsidRPr="00A6221F">
        <w:rPr>
          <w:rFonts w:ascii="Century Gothic" w:hAnsi="Century Gothic"/>
          <w:b/>
        </w:rPr>
        <w:t>kutatólap</w:t>
      </w:r>
    </w:p>
    <w:p w:rsidR="00163CED" w:rsidRPr="00A6221F" w:rsidRDefault="0070684C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Nyáron nem mindegy, hogy milyen színű ruhát veszünk fel. A környezet hőmérsékletét másképp érzékelhetik a különböző minőségű és színű ruhát viselő emberek.</w:t>
      </w:r>
      <w:r w:rsidR="00163CED" w:rsidRPr="00A6221F">
        <w:rPr>
          <w:rFonts w:ascii="Century Gothic" w:hAnsi="Century Gothic"/>
        </w:rPr>
        <w:t xml:space="preserve"> Milyen színű ruhát viselnek a beduin férfiak illetve nők? Mi köze lehet a ruhaszínnek a kerti vízmelegítő színéhez?  </w:t>
      </w:r>
      <w:r w:rsidRPr="00A6221F">
        <w:rPr>
          <w:rFonts w:ascii="Century Gothic" w:hAnsi="Century Gothic"/>
        </w:rPr>
        <w:t>Vajon számít-e, hogy milyen színűre festjük a kerti zuhanyzó víztárolóját?</w:t>
      </w:r>
      <w:r w:rsidR="00517C1F" w:rsidRPr="00A6221F">
        <w:rPr>
          <w:rFonts w:ascii="Century Gothic" w:hAnsi="Century Gothic"/>
        </w:rPr>
        <w:t xml:space="preserve"> </w:t>
      </w:r>
    </w:p>
    <w:p w:rsidR="00611EE6" w:rsidRPr="00A6221F" w:rsidRDefault="0070684C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 kérdés kutatásához tervezzetek kísérletet a következő eszközök felhasználásával:</w:t>
      </w:r>
    </w:p>
    <w:p w:rsidR="0070684C" w:rsidRPr="00A6221F" w:rsidRDefault="0070684C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 xml:space="preserve">két alumínium italos doboz (pl. </w:t>
      </w:r>
      <w:r w:rsidR="00A6221F">
        <w:rPr>
          <w:rFonts w:ascii="Century Gothic" w:hAnsi="Century Gothic"/>
        </w:rPr>
        <w:t>kóla, narancsízű üdítő</w:t>
      </w:r>
      <w:r w:rsidRPr="00A6221F">
        <w:rPr>
          <w:rFonts w:ascii="Century Gothic" w:hAnsi="Century Gothic"/>
        </w:rPr>
        <w:t>, stb.)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asztali lámpa</w:t>
      </w:r>
    </w:p>
    <w:p w:rsidR="0070684C" w:rsidRPr="00A6221F" w:rsidRDefault="0070684C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 xml:space="preserve">2 papírlap </w:t>
      </w:r>
      <w:r w:rsidR="00163CED" w:rsidRPr="00A6221F">
        <w:rPr>
          <w:rFonts w:ascii="Century Gothic" w:hAnsi="Century Gothic"/>
        </w:rPr>
        <w:t>–</w:t>
      </w:r>
      <w:r w:rsidRPr="00A6221F">
        <w:rPr>
          <w:rFonts w:ascii="Century Gothic" w:hAnsi="Century Gothic"/>
        </w:rPr>
        <w:t xml:space="preserve"> </w:t>
      </w:r>
      <w:r w:rsidR="00163CED" w:rsidRPr="00A6221F">
        <w:rPr>
          <w:rFonts w:ascii="Century Gothic" w:hAnsi="Century Gothic"/>
        </w:rPr>
        <w:t>fekete és fehér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ragasztó</w:t>
      </w:r>
    </w:p>
    <w:p w:rsidR="0070684C" w:rsidRPr="00A6221F" w:rsidRDefault="0070684C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2 hőmérő</w:t>
      </w:r>
    </w:p>
    <w:p w:rsidR="00163CED" w:rsidRPr="00A6221F" w:rsidRDefault="00163C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táblázatkezelő program</w:t>
      </w:r>
    </w:p>
    <w:p w:rsidR="009775ED" w:rsidRPr="00A6221F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Állítsatok fel hipotézist arról, hogy a szín mennyire befolyásolja az anyagok felmelegedését!</w:t>
      </w:r>
    </w:p>
    <w:p w:rsidR="00163CED" w:rsidRPr="00A6221F" w:rsidRDefault="00163C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Készítsetek egy kísérleti tervet, mellyel szemléltetni, bizonyítani tudjátok a hipotézi</w:t>
      </w:r>
      <w:r w:rsidR="009775ED" w:rsidRPr="00A6221F">
        <w:rPr>
          <w:rFonts w:ascii="Century Gothic" w:hAnsi="Century Gothic"/>
        </w:rPr>
        <w:t>st</w:t>
      </w:r>
      <w:r w:rsidRPr="00A6221F">
        <w:rPr>
          <w:rFonts w:ascii="Century Gothic" w:hAnsi="Century Gothic"/>
        </w:rPr>
        <w:t>!</w:t>
      </w:r>
    </w:p>
    <w:p w:rsidR="00163CED" w:rsidRPr="00A6221F" w:rsidRDefault="00163C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 kutatás folyamatát</w:t>
      </w:r>
      <w:r w:rsidR="009775ED" w:rsidRPr="00A6221F">
        <w:rPr>
          <w:rFonts w:ascii="Century Gothic" w:hAnsi="Century Gothic"/>
        </w:rPr>
        <w:t>, a hipotézist, a kísérleti tervet, a kísérlet megvalósítását</w:t>
      </w:r>
      <w:r w:rsidRPr="00A6221F">
        <w:rPr>
          <w:rFonts w:ascii="Century Gothic" w:hAnsi="Century Gothic"/>
        </w:rPr>
        <w:t xml:space="preserve"> és a kérdésekre adott válaszaitokat rögzítsétek a kutatási naplóban, majd készítsetek egy plakátot a</w:t>
      </w:r>
      <w:r w:rsidR="004A0E69" w:rsidRPr="00A6221F">
        <w:rPr>
          <w:rFonts w:ascii="Century Gothic" w:hAnsi="Century Gothic"/>
        </w:rPr>
        <w:t>z eredményekről az</w:t>
      </w:r>
      <w:r w:rsidRPr="00A6221F">
        <w:rPr>
          <w:rFonts w:ascii="Century Gothic" w:hAnsi="Century Gothic"/>
        </w:rPr>
        <w:t xml:space="preserve"> </w:t>
      </w:r>
      <w:proofErr w:type="spellStart"/>
      <w:r w:rsidR="004A0E69" w:rsidRPr="00A6221F">
        <w:rPr>
          <w:rFonts w:ascii="Century Gothic" w:hAnsi="Century Gothic"/>
        </w:rPr>
        <w:t>easelly</w:t>
      </w:r>
      <w:proofErr w:type="spellEnd"/>
      <w:r w:rsidR="004A0E69" w:rsidRPr="00A6221F">
        <w:rPr>
          <w:rFonts w:ascii="Century Gothic" w:hAnsi="Century Gothic"/>
        </w:rPr>
        <w:t xml:space="preserve"> </w:t>
      </w:r>
      <w:r w:rsidRPr="00A6221F">
        <w:rPr>
          <w:rFonts w:ascii="Century Gothic" w:hAnsi="Century Gothic"/>
        </w:rPr>
        <w:t>p</w:t>
      </w:r>
      <w:r w:rsidR="004A0E69" w:rsidRPr="00A6221F">
        <w:rPr>
          <w:rFonts w:ascii="Century Gothic" w:hAnsi="Century Gothic"/>
        </w:rPr>
        <w:t>lakátkészítő program (</w:t>
      </w:r>
      <w:hyperlink r:id="rId7" w:history="1">
        <w:r w:rsidRPr="00A6221F">
          <w:rPr>
            <w:rStyle w:val="Hiperhivatkozs"/>
            <w:rFonts w:ascii="Century Gothic" w:hAnsi="Century Gothic"/>
          </w:rPr>
          <w:t>http://www.easel.ly/</w:t>
        </w:r>
      </w:hyperlink>
      <w:r w:rsidR="004A0E69" w:rsidRPr="00A6221F">
        <w:rPr>
          <w:rFonts w:ascii="Century Gothic" w:hAnsi="Century Gothic"/>
        </w:rPr>
        <w:t>)</w:t>
      </w:r>
      <w:r w:rsidRPr="00A6221F">
        <w:rPr>
          <w:rFonts w:ascii="Century Gothic" w:hAnsi="Century Gothic"/>
        </w:rPr>
        <w:t xml:space="preserve"> segítségével.</w:t>
      </w:r>
    </w:p>
    <w:p w:rsidR="00163CED" w:rsidRPr="00A6221F" w:rsidRDefault="00163CED" w:rsidP="00A6221F">
      <w:pPr>
        <w:pStyle w:val="Listaszerbekezds"/>
        <w:spacing w:before="60" w:after="0" w:line="288" w:lineRule="auto"/>
        <w:jc w:val="both"/>
        <w:rPr>
          <w:rFonts w:ascii="Century Gothic" w:hAnsi="Century Gothic"/>
        </w:rPr>
      </w:pPr>
    </w:p>
    <w:p w:rsidR="0070684C" w:rsidRDefault="00185CF7" w:rsidP="00185CF7">
      <w:r>
        <w:br w:type="page"/>
      </w:r>
    </w:p>
    <w:p w:rsidR="009775ED" w:rsidRPr="00A6221F" w:rsidRDefault="009775ED" w:rsidP="00A6221F">
      <w:pPr>
        <w:spacing w:before="60" w:after="0" w:line="288" w:lineRule="auto"/>
        <w:rPr>
          <w:rFonts w:ascii="Century Gothic" w:eastAsia="Calibri" w:hAnsi="Century Gothic" w:cs="Calibri"/>
          <w:b/>
          <w:color w:val="000000"/>
          <w:szCs w:val="20"/>
          <w:lang w:eastAsia="hu-HU"/>
        </w:rPr>
      </w:pPr>
      <w:r w:rsidRPr="00A6221F">
        <w:rPr>
          <w:rFonts w:ascii="Century Gothic" w:eastAsia="Calibri" w:hAnsi="Century Gothic" w:cs="Calibri"/>
          <w:b/>
          <w:color w:val="000000"/>
          <w:szCs w:val="20"/>
          <w:lang w:eastAsia="hu-HU"/>
        </w:rPr>
        <w:lastRenderedPageBreak/>
        <w:t>Strukturált munkalap a diáknak</w:t>
      </w:r>
    </w:p>
    <w:p w:rsidR="009775ED" w:rsidRPr="00A6221F" w:rsidRDefault="009775ED" w:rsidP="00A6221F">
      <w:pPr>
        <w:spacing w:before="60" w:after="0" w:line="288" w:lineRule="auto"/>
        <w:jc w:val="center"/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</w:pPr>
      <w:r w:rsidRPr="00A6221F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Mitől függ a hőérzetünk?</w:t>
      </w:r>
    </w:p>
    <w:p w:rsidR="009775ED" w:rsidRPr="00A6221F" w:rsidRDefault="009775ED" w:rsidP="00A6221F">
      <w:pPr>
        <w:spacing w:before="60" w:after="0" w:line="288" w:lineRule="auto"/>
        <w:jc w:val="center"/>
        <w:rPr>
          <w:rFonts w:ascii="Century Gothic" w:hAnsi="Century Gothic"/>
          <w:b/>
        </w:rPr>
      </w:pPr>
      <w:r w:rsidRPr="00A6221F">
        <w:rPr>
          <w:rFonts w:ascii="Century Gothic" w:hAnsi="Century Gothic"/>
          <w:b/>
        </w:rPr>
        <w:t>kutatólap</w:t>
      </w:r>
    </w:p>
    <w:p w:rsidR="009775ED" w:rsidRPr="00A6221F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 xml:space="preserve">Nyáron nem mindegy, hogy milyen színű ruhát veszünk fel. A környezet hőmérsékletét másképp érzékelhetik a különböző minőségű és színű ruhát viselő emberek. Milyen színű ruhát viselnek a beduin férfiak illetve nők? Mi köze lehet a ruhaszínnek a kerti vízmelegítő színéhez?  Vajon számít-e, hogy milyen színűre festjük a kerti zuhanyzó víztárolóját? </w:t>
      </w:r>
    </w:p>
    <w:p w:rsidR="009775ED" w:rsidRPr="00A6221F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 kérdés kutatásához tervezzetek kísérletet a következő eszközök felhasználásával: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k</w:t>
      </w:r>
      <w:r w:rsidR="00A6221F">
        <w:rPr>
          <w:rFonts w:ascii="Century Gothic" w:hAnsi="Century Gothic"/>
        </w:rPr>
        <w:t>ét alumínium italos doboz (pl. kó</w:t>
      </w:r>
      <w:r w:rsidRPr="00A6221F">
        <w:rPr>
          <w:rFonts w:ascii="Century Gothic" w:hAnsi="Century Gothic"/>
        </w:rPr>
        <w:t xml:space="preserve">la, </w:t>
      </w:r>
      <w:r w:rsidR="00A6221F">
        <w:rPr>
          <w:rFonts w:ascii="Century Gothic" w:hAnsi="Century Gothic"/>
        </w:rPr>
        <w:t>narancsízű üdítő</w:t>
      </w:r>
      <w:r w:rsidRPr="00A6221F">
        <w:rPr>
          <w:rFonts w:ascii="Century Gothic" w:hAnsi="Century Gothic"/>
        </w:rPr>
        <w:t>, stb.)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2 papírlap – fekete és fehér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ragasztó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asztali lámpa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2 hőmérő</w:t>
      </w:r>
    </w:p>
    <w:p w:rsidR="009775ED" w:rsidRPr="00A6221F" w:rsidRDefault="009775ED" w:rsidP="00A6221F">
      <w:pPr>
        <w:pStyle w:val="Listaszerbekezds"/>
        <w:numPr>
          <w:ilvl w:val="0"/>
          <w:numId w:val="1"/>
        </w:num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táblázatkezelő program</w:t>
      </w:r>
    </w:p>
    <w:p w:rsidR="009775ED" w:rsidRPr="00A6221F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Állítsatok fel hipotézist arról, hogy a szín mennyire befolyásolja az anyagok felmelegedését!</w:t>
      </w:r>
    </w:p>
    <w:p w:rsidR="009775ED" w:rsidRPr="00A6221F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Végezzétek el a kísérletet!</w:t>
      </w:r>
    </w:p>
    <w:p w:rsidR="00A6221F" w:rsidRDefault="009775ED" w:rsidP="00A6221F">
      <w:pPr>
        <w:spacing w:before="60" w:after="0" w:line="288" w:lineRule="auto"/>
        <w:rPr>
          <w:rFonts w:ascii="Century Gothic" w:hAnsi="Century Gothic"/>
        </w:rPr>
      </w:pPr>
      <w:r w:rsidRPr="00A6221F">
        <w:rPr>
          <w:rFonts w:ascii="Century Gothic" w:hAnsi="Century Gothic"/>
        </w:rPr>
        <w:t xml:space="preserve">A kutatás folyamatát, a hipotézist, a kísérleti tervet, a kísérlet megvalósítását és a kérdésekre adott válaszaitokat rögzítsétek a kutatási naplóban, majd készítsetek egy plakátot az eredményekről egy plakátkészítő program - </w:t>
      </w:r>
      <w:hyperlink r:id="rId8" w:history="1">
        <w:r w:rsidRPr="00A6221F">
          <w:rPr>
            <w:rStyle w:val="Hiperhivatkozs"/>
            <w:rFonts w:ascii="Century Gothic" w:hAnsi="Century Gothic"/>
          </w:rPr>
          <w:t>http://www.easel.ly/</w:t>
        </w:r>
      </w:hyperlink>
      <w:r w:rsidRPr="00A6221F">
        <w:rPr>
          <w:rFonts w:ascii="Century Gothic" w:hAnsi="Century Gothic"/>
        </w:rPr>
        <w:t xml:space="preserve"> - segítségével.</w:t>
      </w:r>
    </w:p>
    <w:p w:rsidR="00145286" w:rsidRPr="00A6221F" w:rsidRDefault="00145286" w:rsidP="00A6221F">
      <w:pPr>
        <w:spacing w:before="60" w:after="0" w:line="288" w:lineRule="auto"/>
        <w:rPr>
          <w:rFonts w:ascii="Century Gothic" w:hAnsi="Century Gothic"/>
        </w:rPr>
      </w:pPr>
    </w:p>
    <w:p w:rsidR="005075DD" w:rsidRPr="00A6221F" w:rsidRDefault="005075DD" w:rsidP="00A6221F">
      <w:pPr>
        <w:spacing w:before="60" w:after="0" w:line="288" w:lineRule="auto"/>
        <w:rPr>
          <w:rFonts w:ascii="Century Gothic" w:hAnsi="Century Gothic"/>
          <w:b/>
        </w:rPr>
      </w:pPr>
      <w:r w:rsidRPr="00A6221F">
        <w:rPr>
          <w:rFonts w:ascii="Century Gothic" w:hAnsi="Century Gothic"/>
          <w:b/>
        </w:rPr>
        <w:t xml:space="preserve">Kísérlet: </w:t>
      </w:r>
      <w:r w:rsidR="009775ED" w:rsidRPr="00A6221F">
        <w:rPr>
          <w:rFonts w:ascii="Century Gothic" w:hAnsi="Century Gothic"/>
          <w:b/>
        </w:rPr>
        <w:t>Melyik színű alumínium doboz melegszik fel jobban</w:t>
      </w:r>
      <w:r w:rsidRPr="00A6221F">
        <w:rPr>
          <w:rFonts w:ascii="Century Gothic" w:hAnsi="Century Gothic"/>
          <w:b/>
        </w:rPr>
        <w:t>?</w:t>
      </w:r>
    </w:p>
    <w:p w:rsidR="00A72049" w:rsidRPr="00A6221F" w:rsidRDefault="00C93D04" w:rsidP="00A6221F">
      <w:pPr>
        <w:spacing w:before="60" w:after="0" w:line="288" w:lineRule="auto"/>
        <w:rPr>
          <w:rFonts w:ascii="Century Gothic" w:hAnsi="Century Gothic"/>
          <w:b/>
        </w:rPr>
      </w:pPr>
      <w:r w:rsidRPr="00A6221F">
        <w:rPr>
          <w:rFonts w:ascii="Century Gothic" w:hAnsi="Century Gothic"/>
          <w:b/>
          <w:u w:val="single"/>
        </w:rPr>
        <w:t>hipotézis</w:t>
      </w:r>
      <w:r w:rsidRPr="00A6221F">
        <w:rPr>
          <w:rFonts w:ascii="Century Gothic" w:hAnsi="Century Gothic"/>
          <w:b/>
        </w:rPr>
        <w:t xml:space="preserve">: </w:t>
      </w:r>
    </w:p>
    <w:p w:rsidR="00C93D04" w:rsidRPr="00A6221F" w:rsidRDefault="009775ED" w:rsidP="00A6221F">
      <w:pPr>
        <w:spacing w:before="60" w:after="0" w:line="288" w:lineRule="auto"/>
        <w:rPr>
          <w:rFonts w:ascii="Century Gothic" w:hAnsi="Century Gothic"/>
        </w:rPr>
      </w:pPr>
      <w:r w:rsidRPr="00A6221F">
        <w:rPr>
          <w:rFonts w:ascii="Century Gothic" w:hAnsi="Century Gothic"/>
          <w:u w:val="single"/>
        </w:rPr>
        <w:t xml:space="preserve">A kísérlet </w:t>
      </w:r>
      <w:r w:rsidR="00C93D04" w:rsidRPr="00A6221F">
        <w:rPr>
          <w:rFonts w:ascii="Century Gothic" w:hAnsi="Century Gothic"/>
          <w:u w:val="single"/>
        </w:rPr>
        <w:t>kivitelezés</w:t>
      </w:r>
      <w:r w:rsidRPr="00A6221F">
        <w:rPr>
          <w:rFonts w:ascii="Century Gothic" w:hAnsi="Century Gothic"/>
          <w:u w:val="single"/>
        </w:rPr>
        <w:t>e</w:t>
      </w:r>
      <w:r w:rsidR="00C93D04" w:rsidRPr="00A6221F">
        <w:rPr>
          <w:rFonts w:ascii="Century Gothic" w:hAnsi="Century Gothic"/>
        </w:rPr>
        <w:t>:</w:t>
      </w:r>
    </w:p>
    <w:p w:rsidR="009775ED" w:rsidRDefault="009775ED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Az egyik alumínium dobozt tekerjétek körbe a fehér papírlappal. A másik alumínium dobozt pedig a fekete papírlappal. Állítsatok hőmérőt mindkét dobozba</w:t>
      </w:r>
      <w:r w:rsidR="00185CF7" w:rsidRPr="00A6221F">
        <w:rPr>
          <w:rFonts w:ascii="Century Gothic" w:hAnsi="Century Gothic"/>
        </w:rPr>
        <w:t>. Világítsátok meg egyformán a két dobozt, vagy tegyétek ki a napfényre őket, s fél perc múlva olvassátok le a kezdeti hőmérsékletet, majd 10 percenként olvassátok le a hőmérsékletet kb. másfél órán keresztül.</w:t>
      </w:r>
    </w:p>
    <w:p w:rsidR="00A6221F" w:rsidRDefault="00A6221F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A6221F" w:rsidRPr="00A6221F" w:rsidRDefault="00A6221F" w:rsidP="00A6221F">
      <w:pPr>
        <w:spacing w:before="60" w:after="0" w:line="288" w:lineRule="auto"/>
        <w:jc w:val="both"/>
        <w:rPr>
          <w:rFonts w:ascii="Century Gothic" w:hAnsi="Century Gothic"/>
        </w:rPr>
      </w:pPr>
    </w:p>
    <w:p w:rsidR="00185CF7" w:rsidRPr="00A6221F" w:rsidRDefault="00185CF7" w:rsidP="00A6221F">
      <w:pPr>
        <w:spacing w:before="60" w:after="0" w:line="288" w:lineRule="auto"/>
        <w:jc w:val="both"/>
        <w:rPr>
          <w:rFonts w:ascii="Century Gothic" w:hAnsi="Century Gothic"/>
        </w:rPr>
      </w:pPr>
      <w:r w:rsidRPr="00A6221F">
        <w:rPr>
          <w:rFonts w:ascii="Century Gothic" w:hAnsi="Century Gothic"/>
        </w:rPr>
        <w:t>Töltsétek ki a táblázatot!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  <w:b/>
              </w:rPr>
            </w:pPr>
            <w:r w:rsidRPr="00A6221F">
              <w:rPr>
                <w:rFonts w:ascii="Century Gothic" w:hAnsi="Century Gothic"/>
                <w:b/>
              </w:rPr>
              <w:t>Időtartam (perc)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  <w:b/>
              </w:rPr>
            </w:pPr>
            <w:r w:rsidRPr="00A6221F">
              <w:rPr>
                <w:rFonts w:ascii="Century Gothic" w:hAnsi="Century Gothic"/>
                <w:b/>
              </w:rPr>
              <w:t>Fekete papírú doboz hőmérséklete (</w:t>
            </w:r>
            <w:proofErr w:type="spellStart"/>
            <w:r w:rsidRPr="00A6221F">
              <w:rPr>
                <w:rFonts w:ascii="Century Gothic" w:hAnsi="Century Gothic"/>
                <w:b/>
                <w:vertAlign w:val="superscript"/>
              </w:rPr>
              <w:t>o</w:t>
            </w:r>
            <w:r w:rsidRPr="00A6221F">
              <w:rPr>
                <w:rFonts w:ascii="Century Gothic" w:hAnsi="Century Gothic"/>
                <w:b/>
              </w:rPr>
              <w:t>C</w:t>
            </w:r>
            <w:proofErr w:type="spellEnd"/>
            <w:r w:rsidRPr="00A6221F">
              <w:rPr>
                <w:rFonts w:ascii="Century Gothic" w:hAnsi="Century Gothic"/>
                <w:b/>
              </w:rPr>
              <w:t>)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  <w:b/>
              </w:rPr>
            </w:pPr>
            <w:r w:rsidRPr="00A6221F">
              <w:rPr>
                <w:rFonts w:ascii="Century Gothic" w:hAnsi="Century Gothic"/>
                <w:b/>
              </w:rPr>
              <w:t>Fehér papírú doboz hőmérséklete (</w:t>
            </w:r>
            <w:proofErr w:type="spellStart"/>
            <w:r w:rsidRPr="00A6221F">
              <w:rPr>
                <w:rFonts w:ascii="Century Gothic" w:hAnsi="Century Gothic"/>
                <w:b/>
                <w:vertAlign w:val="superscript"/>
              </w:rPr>
              <w:t>o</w:t>
            </w:r>
            <w:r w:rsidRPr="00A6221F">
              <w:rPr>
                <w:rFonts w:ascii="Century Gothic" w:hAnsi="Century Gothic"/>
                <w:b/>
              </w:rPr>
              <w:t>C</w:t>
            </w:r>
            <w:proofErr w:type="spellEnd"/>
            <w:r w:rsidRPr="00A6221F">
              <w:rPr>
                <w:rFonts w:ascii="Century Gothic" w:hAnsi="Century Gothic"/>
                <w:b/>
              </w:rPr>
              <w:t>)</w:t>
            </w: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10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20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30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40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50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60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70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80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185CF7" w:rsidRPr="00A6221F" w:rsidTr="00185CF7">
        <w:tc>
          <w:tcPr>
            <w:tcW w:w="3020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  <w:r w:rsidRPr="00A6221F">
              <w:rPr>
                <w:rFonts w:ascii="Century Gothic" w:hAnsi="Century Gothic"/>
              </w:rPr>
              <w:t>90</w:t>
            </w: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021" w:type="dxa"/>
          </w:tcPr>
          <w:p w:rsidR="00185CF7" w:rsidRPr="00A6221F" w:rsidRDefault="00185CF7" w:rsidP="00A6221F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</w:tbl>
    <w:p w:rsidR="00C17D2B" w:rsidRPr="00A6221F" w:rsidRDefault="00C17D2B" w:rsidP="004A0E69">
      <w:pPr>
        <w:rPr>
          <w:rFonts w:ascii="Century Gothic" w:hAnsi="Century Gothic"/>
        </w:rPr>
      </w:pPr>
    </w:p>
    <w:sectPr w:rsidR="00C17D2B" w:rsidRPr="00A622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736" w:rsidRDefault="008B5736" w:rsidP="005075DD">
      <w:pPr>
        <w:spacing w:after="0" w:line="240" w:lineRule="auto"/>
      </w:pPr>
      <w:r>
        <w:separator/>
      </w:r>
    </w:p>
  </w:endnote>
  <w:endnote w:type="continuationSeparator" w:id="0">
    <w:p w:rsidR="008B5736" w:rsidRDefault="008B5736" w:rsidP="0050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A6221F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A6221F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A6221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736" w:rsidRDefault="008B5736" w:rsidP="005075DD">
      <w:pPr>
        <w:spacing w:after="0" w:line="240" w:lineRule="auto"/>
      </w:pPr>
      <w:r>
        <w:separator/>
      </w:r>
    </w:p>
  </w:footnote>
  <w:footnote w:type="continuationSeparator" w:id="0">
    <w:p w:rsidR="008B5736" w:rsidRDefault="008B5736" w:rsidP="0050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A6221F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8B5736">
    <w:pPr>
      <w:pStyle w:val="lfej"/>
    </w:pPr>
    <w:sdt>
      <w:sdtPr>
        <w:id w:val="-368771295"/>
        <w:docPartObj>
          <w:docPartGallery w:val="Page Numbers (Margins)"/>
          <w:docPartUnique/>
        </w:docPartObj>
      </w:sdtPr>
      <w:sdtEndPr/>
      <w:sdtContent>
        <w:r w:rsidR="00A6221F">
          <w:rPr>
            <w:noProof/>
            <w:lang w:eastAsia="hu-H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Téglala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221F" w:rsidRDefault="00A6221F">
                              <w:pPr>
                                <w:pStyle w:val="llb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Oldal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Pr="00A6221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Téglalap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AvJaYUuQIAALUF&#10;AAAOAAAAAAAAAAAAAAAAAC4CAABkcnMvZTJvRG9jLnhtbFBLAQItABQABgAIAAAAIQBKh8822gAA&#10;AAQBAAAPAAAAAAAAAAAAAAAAABMFAABkcnMvZG93bnJldi54bWxQSwUGAAAAAAQABADzAAAAGgYA&#10;AAAA&#10;" o:allowincell="f" filled="f" stroked="f">
                  <v:textbox style="layout-flow:vertical;mso-layout-flow-alt:bottom-to-top;mso-fit-shape-to-text:t">
                    <w:txbxContent>
                      <w:p w:rsidR="00A6221F" w:rsidRDefault="00A6221F">
                        <w:pPr>
                          <w:pStyle w:val="llb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Oldal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Pr="00A6221F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A6221F"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221F" w:rsidRDefault="00A6221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1D7"/>
    <w:multiLevelType w:val="hybridMultilevel"/>
    <w:tmpl w:val="6DA4CD44"/>
    <w:lvl w:ilvl="0" w:tplc="CBF075E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6B"/>
    <w:rsid w:val="00145286"/>
    <w:rsid w:val="00163CED"/>
    <w:rsid w:val="00185CF7"/>
    <w:rsid w:val="001B5850"/>
    <w:rsid w:val="002229B9"/>
    <w:rsid w:val="0024008C"/>
    <w:rsid w:val="0034606B"/>
    <w:rsid w:val="003834CF"/>
    <w:rsid w:val="004A0E69"/>
    <w:rsid w:val="005075DD"/>
    <w:rsid w:val="00517C1F"/>
    <w:rsid w:val="0054595B"/>
    <w:rsid w:val="00611EE6"/>
    <w:rsid w:val="0070684C"/>
    <w:rsid w:val="00770A5C"/>
    <w:rsid w:val="008203BD"/>
    <w:rsid w:val="00892053"/>
    <w:rsid w:val="008B5736"/>
    <w:rsid w:val="009775ED"/>
    <w:rsid w:val="00A6221F"/>
    <w:rsid w:val="00A72049"/>
    <w:rsid w:val="00BF4AB8"/>
    <w:rsid w:val="00C17D2B"/>
    <w:rsid w:val="00C93D04"/>
    <w:rsid w:val="00D42476"/>
    <w:rsid w:val="00D44464"/>
    <w:rsid w:val="00E91FE9"/>
    <w:rsid w:val="00EA7597"/>
    <w:rsid w:val="00EF7081"/>
    <w:rsid w:val="00F1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63F060-2991-49BC-92FA-BC7D2139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83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5075DD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5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075DD"/>
  </w:style>
  <w:style w:type="paragraph" w:styleId="llb">
    <w:name w:val="footer"/>
    <w:basedOn w:val="Norml"/>
    <w:link w:val="llbChar"/>
    <w:uiPriority w:val="99"/>
    <w:unhideWhenUsed/>
    <w:rsid w:val="005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075DD"/>
  </w:style>
  <w:style w:type="paragraph" w:styleId="Listaszerbekezds">
    <w:name w:val="List Paragraph"/>
    <w:basedOn w:val="Norml"/>
    <w:uiPriority w:val="34"/>
    <w:qFormat/>
    <w:rsid w:val="00706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el.ly/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easel.ly/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AE529E-6492-480D-AAD9-570E912EE95D}"/>
</file>

<file path=customXml/itemProps2.xml><?xml version="1.0" encoding="utf-8"?>
<ds:datastoreItem xmlns:ds="http://schemas.openxmlformats.org/officeDocument/2006/customXml" ds:itemID="{74C0403B-228E-4860-AAFB-EF868D7A5A59}"/>
</file>

<file path=customXml/itemProps3.xml><?xml version="1.0" encoding="utf-8"?>
<ds:datastoreItem xmlns:ds="http://schemas.openxmlformats.org/officeDocument/2006/customXml" ds:itemID="{955A2A47-E3CB-410A-9A50-624346C171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2019-10-13T19:40:00Z</dcterms:created>
  <dcterms:modified xsi:type="dcterms:W3CDTF">2019-10-13T19:40:00Z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