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41807C4" w14:textId="77777777" w:rsidR="00AC5C75" w:rsidRPr="00E206C1" w:rsidRDefault="002B111C">
      <w:pPr>
        <w:widowControl w:val="0"/>
        <w:spacing w:line="240" w:lineRule="auto"/>
        <w:jc w:val="center"/>
        <w:rPr>
          <w:rFonts w:ascii="Caveat" w:eastAsia="Caveat" w:hAnsi="Caveat" w:cs="Caveat"/>
          <w:b/>
          <w:color w:val="3D85C6"/>
          <w:sz w:val="96"/>
          <w:szCs w:val="96"/>
          <w:lang w:val="hu-HU"/>
        </w:rPr>
      </w:pPr>
      <w:r w:rsidRPr="00E206C1">
        <w:rPr>
          <w:rFonts w:ascii="Droid Serif" w:eastAsia="Droid Serif" w:hAnsi="Droid Serif" w:cs="Droid Serif"/>
          <w:b/>
          <w:color w:val="4A86E8"/>
          <w:sz w:val="60"/>
          <w:szCs w:val="60"/>
          <w:lang w:val="hu-HU"/>
        </w:rPr>
        <w:t>A magyarság története 1301</w:t>
      </w:r>
      <w:r w:rsidR="00296D9A" w:rsidRPr="00E206C1">
        <w:rPr>
          <w:rFonts w:ascii="Droid Serif" w:eastAsia="Droid Serif" w:hAnsi="Droid Serif" w:cs="Droid Serif"/>
          <w:b/>
          <w:color w:val="4A86E8"/>
          <w:sz w:val="60"/>
          <w:szCs w:val="60"/>
          <w:lang w:val="hu-HU"/>
        </w:rPr>
        <w:t>–</w:t>
      </w:r>
      <w:r w:rsidRPr="00E206C1">
        <w:rPr>
          <w:rFonts w:ascii="Droid Serif" w:eastAsia="Droid Serif" w:hAnsi="Droid Serif" w:cs="Droid Serif"/>
          <w:b/>
          <w:color w:val="4A86E8"/>
          <w:sz w:val="60"/>
          <w:szCs w:val="60"/>
          <w:lang w:val="hu-HU"/>
        </w:rPr>
        <w:t>1490</w:t>
      </w:r>
    </w:p>
    <w:p w14:paraId="08EEDB93" w14:textId="77777777" w:rsidR="00AC5C75" w:rsidRPr="00E206C1" w:rsidRDefault="0078651C">
      <w:pPr>
        <w:rPr>
          <w:lang w:val="hu-HU"/>
        </w:rPr>
      </w:pPr>
    </w:p>
    <w:p w14:paraId="4E6A430F" w14:textId="77777777" w:rsidR="00AC5C75" w:rsidRPr="00E206C1" w:rsidRDefault="0078651C">
      <w:pPr>
        <w:rPr>
          <w:lang w:val="hu-HU"/>
        </w:rPr>
      </w:pPr>
      <w:r>
        <w:rPr>
          <w:noProof/>
          <w:lang w:val="hu-HU"/>
        </w:rPr>
        <w:pict w14:anchorId="2ED9B157">
          <v:rect id="_x0000_i1025" style="width:0;height:1.5pt" o:hralign="center" o:hrstd="t" o:hr="t" fillcolor="#a0a0a0" stroked="f"/>
        </w:pict>
      </w:r>
    </w:p>
    <w:p w14:paraId="5D9B7A2D" w14:textId="77777777" w:rsidR="00AC5C75" w:rsidRPr="00E206C1" w:rsidRDefault="0078651C">
      <w:pPr>
        <w:rPr>
          <w:lang w:val="hu-HU"/>
        </w:rPr>
      </w:pPr>
    </w:p>
    <w:p w14:paraId="30AB077C" w14:textId="77777777" w:rsidR="00AC5C75" w:rsidRPr="00E206C1" w:rsidRDefault="002B111C">
      <w:pPr>
        <w:widowControl w:val="0"/>
        <w:spacing w:line="240" w:lineRule="auto"/>
        <w:jc w:val="center"/>
        <w:rPr>
          <w:rFonts w:ascii="Droid Serif" w:eastAsia="Droid Serif" w:hAnsi="Droid Serif" w:cs="Droid Serif"/>
          <w:b/>
          <w:color w:val="35BE30"/>
          <w:sz w:val="48"/>
          <w:szCs w:val="48"/>
          <w:lang w:val="hu-HU"/>
        </w:rPr>
      </w:pPr>
      <w:r w:rsidRPr="00E206C1">
        <w:rPr>
          <w:rFonts w:ascii="Droid Serif" w:eastAsia="Droid Serif" w:hAnsi="Droid Serif" w:cs="Droid Serif"/>
          <w:b/>
          <w:color w:val="3D85C6"/>
          <w:sz w:val="48"/>
          <w:szCs w:val="48"/>
          <w:lang w:val="hu-HU"/>
        </w:rPr>
        <w:t>H</w:t>
      </w:r>
      <w:r w:rsidRPr="00E206C1">
        <w:rPr>
          <w:rFonts w:ascii="Droid Serif" w:eastAsia="Droid Serif" w:hAnsi="Droid Serif" w:cs="Droid Serif"/>
          <w:b/>
          <w:color w:val="F1C232"/>
          <w:sz w:val="48"/>
          <w:szCs w:val="48"/>
          <w:lang w:val="hu-HU"/>
        </w:rPr>
        <w:t>o</w:t>
      </w:r>
      <w:r w:rsidRPr="00E206C1">
        <w:rPr>
          <w:rFonts w:ascii="Droid Serif" w:eastAsia="Droid Serif" w:hAnsi="Droid Serif" w:cs="Droid Serif"/>
          <w:b/>
          <w:color w:val="35BE30"/>
          <w:sz w:val="48"/>
          <w:szCs w:val="48"/>
          <w:lang w:val="hu-HU"/>
        </w:rPr>
        <w:t>g</w:t>
      </w:r>
      <w:r w:rsidRPr="00E206C1">
        <w:rPr>
          <w:rFonts w:ascii="Droid Serif" w:eastAsia="Droid Serif" w:hAnsi="Droid Serif" w:cs="Droid Serif"/>
          <w:b/>
          <w:color w:val="DB3236"/>
          <w:sz w:val="48"/>
          <w:szCs w:val="48"/>
          <w:lang w:val="hu-HU"/>
        </w:rPr>
        <w:t>y</w:t>
      </w:r>
      <w:r w:rsidRPr="00E206C1">
        <w:rPr>
          <w:rFonts w:ascii="Droid Serif" w:eastAsia="Droid Serif" w:hAnsi="Droid Serif" w:cs="Droid Serif"/>
          <w:b/>
          <w:color w:val="3D85C6"/>
          <w:sz w:val="48"/>
          <w:szCs w:val="48"/>
          <w:lang w:val="hu-HU"/>
        </w:rPr>
        <w:t>a</w:t>
      </w:r>
      <w:r w:rsidRPr="00E206C1">
        <w:rPr>
          <w:rFonts w:ascii="Droid Serif" w:eastAsia="Droid Serif" w:hAnsi="Droid Serif" w:cs="Droid Serif"/>
          <w:b/>
          <w:color w:val="F1C232"/>
          <w:sz w:val="48"/>
          <w:szCs w:val="48"/>
          <w:lang w:val="hu-HU"/>
        </w:rPr>
        <w:t>n</w:t>
      </w:r>
      <w:r w:rsidRPr="00E206C1">
        <w:rPr>
          <w:rFonts w:ascii="Droid Serif" w:eastAsia="Droid Serif" w:hAnsi="Droid Serif" w:cs="Droid Serif"/>
          <w:b/>
          <w:color w:val="3D85C6"/>
          <w:sz w:val="48"/>
          <w:szCs w:val="48"/>
          <w:lang w:val="hu-HU"/>
        </w:rPr>
        <w:t xml:space="preserve"> </w:t>
      </w:r>
      <w:r w:rsidRPr="00E206C1">
        <w:rPr>
          <w:rFonts w:ascii="Droid Serif" w:eastAsia="Droid Serif" w:hAnsi="Droid Serif" w:cs="Droid Serif"/>
          <w:b/>
          <w:color w:val="35BE30"/>
          <w:sz w:val="48"/>
          <w:szCs w:val="48"/>
          <w:lang w:val="hu-HU"/>
        </w:rPr>
        <w:t>h</w:t>
      </w:r>
      <w:r w:rsidRPr="00E206C1">
        <w:rPr>
          <w:rFonts w:ascii="Droid Serif" w:eastAsia="Droid Serif" w:hAnsi="Droid Serif" w:cs="Droid Serif"/>
          <w:b/>
          <w:color w:val="DB3236"/>
          <w:sz w:val="48"/>
          <w:szCs w:val="48"/>
          <w:lang w:val="hu-HU"/>
        </w:rPr>
        <w:t>a</w:t>
      </w:r>
      <w:r w:rsidRPr="00E206C1">
        <w:rPr>
          <w:rFonts w:ascii="Droid Serif" w:eastAsia="Droid Serif" w:hAnsi="Droid Serif" w:cs="Droid Serif"/>
          <w:b/>
          <w:color w:val="3D85C6"/>
          <w:sz w:val="48"/>
          <w:szCs w:val="48"/>
          <w:lang w:val="hu-HU"/>
        </w:rPr>
        <w:t>s</w:t>
      </w:r>
      <w:r w:rsidRPr="00E206C1">
        <w:rPr>
          <w:rFonts w:ascii="Droid Serif" w:eastAsia="Droid Serif" w:hAnsi="Droid Serif" w:cs="Droid Serif"/>
          <w:b/>
          <w:color w:val="F1C232"/>
          <w:sz w:val="48"/>
          <w:szCs w:val="48"/>
          <w:lang w:val="hu-HU"/>
        </w:rPr>
        <w:t>z</w:t>
      </w:r>
      <w:r w:rsidRPr="00E206C1">
        <w:rPr>
          <w:rFonts w:ascii="Droid Serif" w:eastAsia="Droid Serif" w:hAnsi="Droid Serif" w:cs="Droid Serif"/>
          <w:b/>
          <w:color w:val="35BE30"/>
          <w:sz w:val="48"/>
          <w:szCs w:val="48"/>
          <w:lang w:val="hu-HU"/>
        </w:rPr>
        <w:t>n</w:t>
      </w:r>
      <w:r w:rsidRPr="00E206C1">
        <w:rPr>
          <w:rFonts w:ascii="Droid Serif" w:eastAsia="Droid Serif" w:hAnsi="Droid Serif" w:cs="Droid Serif"/>
          <w:b/>
          <w:color w:val="DB3236"/>
          <w:sz w:val="48"/>
          <w:szCs w:val="48"/>
          <w:lang w:val="hu-HU"/>
        </w:rPr>
        <w:t>á</w:t>
      </w:r>
      <w:r w:rsidRPr="00E206C1">
        <w:rPr>
          <w:rFonts w:ascii="Droid Serif" w:eastAsia="Droid Serif" w:hAnsi="Droid Serif" w:cs="Droid Serif"/>
          <w:b/>
          <w:color w:val="3D85C6"/>
          <w:sz w:val="48"/>
          <w:szCs w:val="48"/>
          <w:lang w:val="hu-HU"/>
        </w:rPr>
        <w:t>l</w:t>
      </w:r>
      <w:r w:rsidRPr="00E206C1">
        <w:rPr>
          <w:rFonts w:ascii="Droid Serif" w:eastAsia="Droid Serif" w:hAnsi="Droid Serif" w:cs="Droid Serif"/>
          <w:b/>
          <w:color w:val="F1C232"/>
          <w:sz w:val="48"/>
          <w:szCs w:val="48"/>
          <w:lang w:val="hu-HU"/>
        </w:rPr>
        <w:t>d</w:t>
      </w:r>
      <w:r w:rsidRPr="00E206C1">
        <w:rPr>
          <w:rFonts w:ascii="Droid Serif" w:eastAsia="Droid Serif" w:hAnsi="Droid Serif" w:cs="Droid Serif"/>
          <w:b/>
          <w:color w:val="3D85C6"/>
          <w:sz w:val="48"/>
          <w:szCs w:val="48"/>
          <w:lang w:val="hu-HU"/>
        </w:rPr>
        <w:t xml:space="preserve"> </w:t>
      </w:r>
      <w:r w:rsidRPr="00E206C1">
        <w:rPr>
          <w:rFonts w:ascii="Droid Serif" w:eastAsia="Droid Serif" w:hAnsi="Droid Serif" w:cs="Droid Serif"/>
          <w:b/>
          <w:color w:val="35BE30"/>
          <w:sz w:val="48"/>
          <w:szCs w:val="48"/>
          <w:lang w:val="hu-HU"/>
        </w:rPr>
        <w:t>e</w:t>
      </w:r>
      <w:r w:rsidRPr="00E206C1">
        <w:rPr>
          <w:rFonts w:ascii="Droid Serif" w:eastAsia="Droid Serif" w:hAnsi="Droid Serif" w:cs="Droid Serif"/>
          <w:b/>
          <w:color w:val="DB3236"/>
          <w:sz w:val="48"/>
          <w:szCs w:val="48"/>
          <w:lang w:val="hu-HU"/>
        </w:rPr>
        <w:t>z</w:t>
      </w:r>
      <w:r w:rsidRPr="00E206C1">
        <w:rPr>
          <w:rFonts w:ascii="Droid Serif" w:eastAsia="Droid Serif" w:hAnsi="Droid Serif" w:cs="Droid Serif"/>
          <w:b/>
          <w:color w:val="3D85C6"/>
          <w:sz w:val="48"/>
          <w:szCs w:val="48"/>
          <w:lang w:val="hu-HU"/>
        </w:rPr>
        <w:t xml:space="preserve">t </w:t>
      </w:r>
      <w:r w:rsidRPr="00E206C1">
        <w:rPr>
          <w:rFonts w:ascii="Droid Serif" w:eastAsia="Droid Serif" w:hAnsi="Droid Serif" w:cs="Droid Serif"/>
          <w:b/>
          <w:color w:val="F1C232"/>
          <w:sz w:val="48"/>
          <w:szCs w:val="48"/>
          <w:lang w:val="hu-HU"/>
        </w:rPr>
        <w:t>a</w:t>
      </w:r>
      <w:r w:rsidRPr="00E206C1">
        <w:rPr>
          <w:rFonts w:ascii="Droid Serif" w:eastAsia="Droid Serif" w:hAnsi="Droid Serif" w:cs="Droid Serif"/>
          <w:b/>
          <w:color w:val="3D85C6"/>
          <w:sz w:val="48"/>
          <w:szCs w:val="48"/>
          <w:lang w:val="hu-HU"/>
        </w:rPr>
        <w:t xml:space="preserve"> </w:t>
      </w:r>
      <w:r w:rsidRPr="00E206C1">
        <w:rPr>
          <w:rFonts w:ascii="Droid Serif" w:eastAsia="Droid Serif" w:hAnsi="Droid Serif" w:cs="Droid Serif"/>
          <w:b/>
          <w:color w:val="35BE30"/>
          <w:sz w:val="48"/>
          <w:szCs w:val="48"/>
          <w:lang w:val="hu-HU"/>
        </w:rPr>
        <w:t>f</w:t>
      </w:r>
      <w:r w:rsidRPr="00E206C1">
        <w:rPr>
          <w:rFonts w:ascii="Droid Serif" w:eastAsia="Droid Serif" w:hAnsi="Droid Serif" w:cs="Droid Serif"/>
          <w:b/>
          <w:color w:val="DB3236"/>
          <w:sz w:val="48"/>
          <w:szCs w:val="48"/>
          <w:lang w:val="hu-HU"/>
        </w:rPr>
        <w:t>e</w:t>
      </w:r>
      <w:r w:rsidRPr="00E206C1">
        <w:rPr>
          <w:rFonts w:ascii="Droid Serif" w:eastAsia="Droid Serif" w:hAnsi="Droid Serif" w:cs="Droid Serif"/>
          <w:b/>
          <w:color w:val="3D85C6"/>
          <w:sz w:val="48"/>
          <w:szCs w:val="48"/>
          <w:lang w:val="hu-HU"/>
        </w:rPr>
        <w:t>l</w:t>
      </w:r>
      <w:r w:rsidRPr="00E206C1">
        <w:rPr>
          <w:rFonts w:ascii="Droid Serif" w:eastAsia="Droid Serif" w:hAnsi="Droid Serif" w:cs="Droid Serif"/>
          <w:b/>
          <w:color w:val="F1C232"/>
          <w:sz w:val="48"/>
          <w:szCs w:val="48"/>
          <w:lang w:val="hu-HU"/>
        </w:rPr>
        <w:t>a</w:t>
      </w:r>
      <w:r w:rsidRPr="00E206C1">
        <w:rPr>
          <w:rFonts w:ascii="Droid Serif" w:eastAsia="Droid Serif" w:hAnsi="Droid Serif" w:cs="Droid Serif"/>
          <w:b/>
          <w:color w:val="35BE30"/>
          <w:sz w:val="48"/>
          <w:szCs w:val="48"/>
          <w:lang w:val="hu-HU"/>
        </w:rPr>
        <w:t>d</w:t>
      </w:r>
      <w:r w:rsidRPr="00E206C1">
        <w:rPr>
          <w:rFonts w:ascii="Droid Serif" w:eastAsia="Droid Serif" w:hAnsi="Droid Serif" w:cs="Droid Serif"/>
          <w:b/>
          <w:color w:val="DB3236"/>
          <w:sz w:val="48"/>
          <w:szCs w:val="48"/>
          <w:lang w:val="hu-HU"/>
        </w:rPr>
        <w:t>a</w:t>
      </w:r>
      <w:r w:rsidRPr="00E206C1">
        <w:rPr>
          <w:rFonts w:ascii="Droid Serif" w:eastAsia="Droid Serif" w:hAnsi="Droid Serif" w:cs="Droid Serif"/>
          <w:b/>
          <w:color w:val="3D85C6"/>
          <w:sz w:val="48"/>
          <w:szCs w:val="48"/>
          <w:lang w:val="hu-HU"/>
        </w:rPr>
        <w:t>t</w:t>
      </w:r>
      <w:r w:rsidRPr="00E206C1">
        <w:rPr>
          <w:rFonts w:ascii="Droid Serif" w:eastAsia="Droid Serif" w:hAnsi="Droid Serif" w:cs="Droid Serif"/>
          <w:b/>
          <w:color w:val="F1C232"/>
          <w:sz w:val="48"/>
          <w:szCs w:val="48"/>
          <w:lang w:val="hu-HU"/>
        </w:rPr>
        <w:t>l</w:t>
      </w:r>
      <w:r w:rsidRPr="00E206C1">
        <w:rPr>
          <w:rFonts w:ascii="Droid Serif" w:eastAsia="Droid Serif" w:hAnsi="Droid Serif" w:cs="Droid Serif"/>
          <w:b/>
          <w:color w:val="35BE30"/>
          <w:sz w:val="48"/>
          <w:szCs w:val="48"/>
          <w:lang w:val="hu-HU"/>
        </w:rPr>
        <w:t>a</w:t>
      </w:r>
      <w:r w:rsidRPr="00E206C1">
        <w:rPr>
          <w:rFonts w:ascii="Droid Serif" w:eastAsia="Droid Serif" w:hAnsi="Droid Serif" w:cs="Droid Serif"/>
          <w:b/>
          <w:color w:val="DB3236"/>
          <w:sz w:val="48"/>
          <w:szCs w:val="48"/>
          <w:lang w:val="hu-HU"/>
        </w:rPr>
        <w:t>p</w:t>
      </w:r>
      <w:r w:rsidRPr="00E206C1">
        <w:rPr>
          <w:rFonts w:ascii="Droid Serif" w:eastAsia="Droid Serif" w:hAnsi="Droid Serif" w:cs="Droid Serif"/>
          <w:b/>
          <w:color w:val="3D85C6"/>
          <w:sz w:val="48"/>
          <w:szCs w:val="48"/>
          <w:lang w:val="hu-HU"/>
        </w:rPr>
        <w:t>o</w:t>
      </w:r>
      <w:r w:rsidRPr="00E206C1">
        <w:rPr>
          <w:rFonts w:ascii="Droid Serif" w:eastAsia="Droid Serif" w:hAnsi="Droid Serif" w:cs="Droid Serif"/>
          <w:b/>
          <w:color w:val="F1C232"/>
          <w:sz w:val="48"/>
          <w:szCs w:val="48"/>
          <w:lang w:val="hu-HU"/>
        </w:rPr>
        <w:t>t</w:t>
      </w:r>
      <w:r w:rsidRPr="00E206C1">
        <w:rPr>
          <w:rFonts w:ascii="Droid Serif" w:eastAsia="Droid Serif" w:hAnsi="Droid Serif" w:cs="Droid Serif"/>
          <w:b/>
          <w:color w:val="35BE30"/>
          <w:sz w:val="48"/>
          <w:szCs w:val="48"/>
          <w:lang w:val="hu-HU"/>
        </w:rPr>
        <w:t>?</w:t>
      </w:r>
    </w:p>
    <w:p w14:paraId="2C4AF28B" w14:textId="77777777" w:rsidR="00AC5C75" w:rsidRPr="00E206C1" w:rsidRDefault="0078651C">
      <w:pPr>
        <w:rPr>
          <w:lang w:val="hu-HU"/>
        </w:rPr>
      </w:pPr>
    </w:p>
    <w:p w14:paraId="524797CF" w14:textId="77777777" w:rsidR="00AC5C75" w:rsidRPr="00E206C1" w:rsidRDefault="002B111C" w:rsidP="006645C7">
      <w:pPr>
        <w:widowControl w:val="0"/>
        <w:numPr>
          <w:ilvl w:val="0"/>
          <w:numId w:val="10"/>
        </w:numPr>
        <w:spacing w:before="120" w:after="120" w:line="312" w:lineRule="auto"/>
        <w:jc w:val="both"/>
        <w:rPr>
          <w:rFonts w:ascii="Calibri" w:eastAsia="Calibri" w:hAnsi="Calibri" w:cs="Calibri"/>
          <w:lang w:val="hu-HU"/>
        </w:rPr>
      </w:pPr>
      <w:r w:rsidRPr="00E206C1">
        <w:rPr>
          <w:rFonts w:ascii="Calibri" w:eastAsia="Calibri" w:hAnsi="Calibri" w:cs="Calibri"/>
          <w:lang w:val="hu-HU"/>
        </w:rPr>
        <w:t xml:space="preserve">A feladatlapot </w:t>
      </w:r>
      <w:hyperlink r:id="rId11">
        <w:r w:rsidRPr="00E206C1">
          <w:rPr>
            <w:rFonts w:ascii="Calibri" w:eastAsia="Calibri" w:hAnsi="Calibri" w:cs="Calibri"/>
            <w:color w:val="1155CC"/>
            <w:lang w:val="hu-HU"/>
          </w:rPr>
          <w:t>elektronikus</w:t>
        </w:r>
      </w:hyperlink>
      <w:hyperlink r:id="rId12">
        <w:r w:rsidRPr="00E206C1">
          <w:rPr>
            <w:rFonts w:ascii="Droid Serif" w:eastAsia="Droid Serif" w:hAnsi="Droid Serif" w:cs="Droid Serif"/>
            <w:b/>
            <w:color w:val="1155CC"/>
            <w:lang w:val="hu-HU"/>
          </w:rPr>
          <w:t xml:space="preserve"> </w:t>
        </w:r>
      </w:hyperlink>
      <w:hyperlink r:id="rId13">
        <w:r w:rsidRPr="00E206C1">
          <w:rPr>
            <w:rFonts w:ascii="Calibri" w:eastAsia="Calibri" w:hAnsi="Calibri" w:cs="Calibri"/>
            <w:color w:val="1155CC"/>
            <w:lang w:val="hu-HU"/>
          </w:rPr>
          <w:t>formában</w:t>
        </w:r>
      </w:hyperlink>
      <w:r w:rsidRPr="00E206C1">
        <w:rPr>
          <w:rFonts w:ascii="Calibri" w:eastAsia="Calibri" w:hAnsi="Calibri" w:cs="Calibri"/>
          <w:lang w:val="hu-HU"/>
        </w:rPr>
        <w:t xml:space="preserve"> és nyomtatva is használhatod.</w:t>
      </w:r>
    </w:p>
    <w:p w14:paraId="1F97CDD2" w14:textId="340712B5" w:rsidR="00AC5C75" w:rsidRPr="00E206C1" w:rsidRDefault="002B111C" w:rsidP="006645C7">
      <w:pPr>
        <w:widowControl w:val="0"/>
        <w:numPr>
          <w:ilvl w:val="0"/>
          <w:numId w:val="10"/>
        </w:numPr>
        <w:spacing w:before="120" w:after="120" w:line="312" w:lineRule="auto"/>
        <w:jc w:val="both"/>
        <w:rPr>
          <w:rFonts w:ascii="Calibri" w:eastAsia="Calibri" w:hAnsi="Calibri" w:cs="Calibri"/>
          <w:lang w:val="hu-HU"/>
        </w:rPr>
      </w:pPr>
      <w:r w:rsidRPr="00E206C1">
        <w:rPr>
          <w:rFonts w:ascii="Calibri" w:eastAsia="Calibri" w:hAnsi="Calibri" w:cs="Calibri"/>
          <w:lang w:val="hu-HU"/>
        </w:rPr>
        <w:t>Ha nyomtatva kapod meg, a QR</w:t>
      </w:r>
      <w:r w:rsidR="006645C7" w:rsidRPr="00E206C1">
        <w:rPr>
          <w:rFonts w:ascii="Calibri" w:eastAsia="Calibri" w:hAnsi="Calibri" w:cs="Calibri"/>
          <w:lang w:val="hu-HU"/>
        </w:rPr>
        <w:t>-</w:t>
      </w:r>
      <w:r w:rsidRPr="00E206C1">
        <w:rPr>
          <w:rFonts w:ascii="Calibri" w:eastAsia="Calibri" w:hAnsi="Calibri" w:cs="Calibri"/>
          <w:lang w:val="hu-HU"/>
        </w:rPr>
        <w:t>kódok segítségével érheted el a telefonon is megvalósítható digitális tevékenységeket.</w:t>
      </w:r>
    </w:p>
    <w:p w14:paraId="1DBFC12A" w14:textId="77777777" w:rsidR="00AC5C75" w:rsidRPr="00E206C1" w:rsidRDefault="002B111C" w:rsidP="006645C7">
      <w:pPr>
        <w:widowControl w:val="0"/>
        <w:numPr>
          <w:ilvl w:val="0"/>
          <w:numId w:val="10"/>
        </w:numPr>
        <w:spacing w:before="120" w:after="120" w:line="312" w:lineRule="auto"/>
        <w:jc w:val="both"/>
        <w:rPr>
          <w:rFonts w:ascii="Calibri" w:eastAsia="Calibri" w:hAnsi="Calibri" w:cs="Calibri"/>
          <w:lang w:val="hu-HU"/>
        </w:rPr>
      </w:pPr>
      <w:r w:rsidRPr="00E206C1">
        <w:rPr>
          <w:rFonts w:ascii="Calibri" w:eastAsia="Calibri" w:hAnsi="Calibri" w:cs="Calibri"/>
          <w:lang w:val="hu-HU"/>
        </w:rPr>
        <w:t xml:space="preserve">Ha egy tablet vagy laptop segítségével nyitod meg a feladatlapot, szükséged lesz egy </w:t>
      </w:r>
      <w:r w:rsidRPr="00E206C1">
        <w:rPr>
          <w:rFonts w:ascii="Droid Serif" w:eastAsia="Droid Serif" w:hAnsi="Droid Serif" w:cs="Droid Serif"/>
          <w:b/>
          <w:color w:val="3D85C6"/>
          <w:lang w:val="hu-HU"/>
        </w:rPr>
        <w:t>G</w:t>
      </w:r>
      <w:r w:rsidRPr="00E206C1">
        <w:rPr>
          <w:rFonts w:ascii="Droid Serif" w:eastAsia="Droid Serif" w:hAnsi="Droid Serif" w:cs="Droid Serif"/>
          <w:b/>
          <w:color w:val="DB3236"/>
          <w:lang w:val="hu-HU"/>
        </w:rPr>
        <w:t>o</w:t>
      </w:r>
      <w:r w:rsidRPr="00E206C1">
        <w:rPr>
          <w:rFonts w:ascii="Droid Serif" w:eastAsia="Droid Serif" w:hAnsi="Droid Serif" w:cs="Droid Serif"/>
          <w:b/>
          <w:color w:val="F1C232"/>
          <w:lang w:val="hu-HU"/>
        </w:rPr>
        <w:t>o</w:t>
      </w:r>
      <w:r w:rsidRPr="00E206C1">
        <w:rPr>
          <w:rFonts w:ascii="Droid Serif" w:eastAsia="Droid Serif" w:hAnsi="Droid Serif" w:cs="Droid Serif"/>
          <w:b/>
          <w:color w:val="3D85C6"/>
          <w:lang w:val="hu-HU"/>
        </w:rPr>
        <w:t>g</w:t>
      </w:r>
      <w:r w:rsidRPr="00E206C1">
        <w:rPr>
          <w:rFonts w:ascii="Droid Serif" w:eastAsia="Droid Serif" w:hAnsi="Droid Serif" w:cs="Droid Serif"/>
          <w:b/>
          <w:color w:val="35BE30"/>
          <w:lang w:val="hu-HU"/>
        </w:rPr>
        <w:t>l</w:t>
      </w:r>
      <w:r w:rsidRPr="00E206C1">
        <w:rPr>
          <w:rFonts w:ascii="Droid Serif" w:eastAsia="Droid Serif" w:hAnsi="Droid Serif" w:cs="Droid Serif"/>
          <w:b/>
          <w:color w:val="DB3236"/>
          <w:lang w:val="hu-HU"/>
        </w:rPr>
        <w:t>e</w:t>
      </w:r>
      <w:r w:rsidRPr="00E206C1">
        <w:rPr>
          <w:rFonts w:ascii="Calibri" w:eastAsia="Calibri" w:hAnsi="Calibri" w:cs="Calibri"/>
          <w:lang w:val="hu-HU"/>
        </w:rPr>
        <w:t xml:space="preserve"> fiókra. </w:t>
      </w:r>
    </w:p>
    <w:p w14:paraId="606233DC" w14:textId="77777777" w:rsidR="00AC5C75" w:rsidRPr="00E206C1" w:rsidRDefault="002B111C" w:rsidP="006645C7">
      <w:pPr>
        <w:widowControl w:val="0"/>
        <w:numPr>
          <w:ilvl w:val="0"/>
          <w:numId w:val="10"/>
        </w:numPr>
        <w:spacing w:before="120" w:after="120" w:line="312" w:lineRule="auto"/>
        <w:jc w:val="both"/>
        <w:rPr>
          <w:rFonts w:ascii="Calibri" w:eastAsia="Calibri" w:hAnsi="Calibri" w:cs="Calibri"/>
          <w:lang w:val="hu-HU"/>
        </w:rPr>
      </w:pPr>
      <w:r w:rsidRPr="00E206C1">
        <w:rPr>
          <w:rFonts w:ascii="Calibri" w:eastAsia="Calibri" w:hAnsi="Calibri" w:cs="Calibri"/>
          <w:lang w:val="hu-HU"/>
        </w:rPr>
        <w:t>Amennyiben még nem használtad a Google Dokumentumokat (</w:t>
      </w:r>
      <w:proofErr w:type="spellStart"/>
      <w:r w:rsidRPr="00E206C1">
        <w:rPr>
          <w:rFonts w:ascii="Calibri" w:eastAsia="Calibri" w:hAnsi="Calibri" w:cs="Calibri"/>
          <w:lang w:val="hu-HU"/>
        </w:rPr>
        <w:t>Docs</w:t>
      </w:r>
      <w:proofErr w:type="spellEnd"/>
      <w:r w:rsidRPr="00E206C1">
        <w:rPr>
          <w:rFonts w:ascii="Calibri" w:eastAsia="Calibri" w:hAnsi="Calibri" w:cs="Calibri"/>
          <w:lang w:val="hu-HU"/>
        </w:rPr>
        <w:t xml:space="preserve">), itt találsz egy </w:t>
      </w:r>
      <w:hyperlink r:id="rId14">
        <w:r w:rsidRPr="00E206C1">
          <w:rPr>
            <w:rFonts w:ascii="Calibri" w:eastAsia="Calibri" w:hAnsi="Calibri" w:cs="Calibri"/>
            <w:color w:val="1155CC"/>
            <w:lang w:val="hu-HU"/>
          </w:rPr>
          <w:t>kihívást</w:t>
        </w:r>
      </w:hyperlink>
      <w:r w:rsidRPr="00E206C1">
        <w:rPr>
          <w:rFonts w:ascii="Calibri" w:eastAsia="Calibri" w:hAnsi="Calibri" w:cs="Calibri"/>
          <w:lang w:val="hu-HU"/>
        </w:rPr>
        <w:t xml:space="preserve">, amelynek a megoldása során megismered majd a felületet. </w:t>
      </w:r>
    </w:p>
    <w:p w14:paraId="326C6354" w14:textId="1CBE939F" w:rsidR="00AC5C75" w:rsidRPr="00E206C1" w:rsidRDefault="002B111C" w:rsidP="006645C7">
      <w:pPr>
        <w:widowControl w:val="0"/>
        <w:numPr>
          <w:ilvl w:val="0"/>
          <w:numId w:val="10"/>
        </w:numPr>
        <w:spacing w:before="120" w:after="120" w:line="312" w:lineRule="auto"/>
        <w:jc w:val="both"/>
        <w:rPr>
          <w:rFonts w:ascii="Calibri" w:eastAsia="Calibri" w:hAnsi="Calibri" w:cs="Calibri"/>
          <w:lang w:val="hu-HU"/>
        </w:rPr>
      </w:pPr>
      <w:r w:rsidRPr="00E206C1">
        <w:rPr>
          <w:rFonts w:ascii="Calibri" w:eastAsia="Calibri" w:hAnsi="Calibri" w:cs="Calibri"/>
          <w:lang w:val="hu-HU"/>
        </w:rPr>
        <w:t xml:space="preserve">Ha még </w:t>
      </w:r>
      <w:r w:rsidR="00296D9A" w:rsidRPr="00E206C1">
        <w:rPr>
          <w:rFonts w:ascii="Calibri" w:eastAsia="Calibri" w:hAnsi="Calibri" w:cs="Calibri"/>
          <w:lang w:val="hu-HU"/>
        </w:rPr>
        <w:t xml:space="preserve">új a </w:t>
      </w:r>
      <w:r w:rsidRPr="00E206C1">
        <w:rPr>
          <w:rFonts w:ascii="Calibri" w:eastAsia="Calibri" w:hAnsi="Calibri" w:cs="Calibri"/>
          <w:lang w:val="hu-HU"/>
        </w:rPr>
        <w:t>számodra a Google Diák (</w:t>
      </w:r>
      <w:proofErr w:type="spellStart"/>
      <w:r w:rsidRPr="00E206C1">
        <w:rPr>
          <w:rFonts w:ascii="Calibri" w:eastAsia="Calibri" w:hAnsi="Calibri" w:cs="Calibri"/>
          <w:lang w:val="hu-HU"/>
        </w:rPr>
        <w:t>Slides</w:t>
      </w:r>
      <w:proofErr w:type="spellEnd"/>
      <w:r w:rsidRPr="00E206C1">
        <w:rPr>
          <w:rFonts w:ascii="Calibri" w:eastAsia="Calibri" w:hAnsi="Calibri" w:cs="Calibri"/>
          <w:lang w:val="hu-HU"/>
        </w:rPr>
        <w:t xml:space="preserve">), nézd meg ezt a </w:t>
      </w:r>
      <w:hyperlink r:id="rId15">
        <w:r w:rsidRPr="00E206C1">
          <w:rPr>
            <w:rFonts w:ascii="Calibri" w:eastAsia="Calibri" w:hAnsi="Calibri" w:cs="Calibri"/>
            <w:color w:val="1155CC"/>
            <w:lang w:val="hu-HU"/>
          </w:rPr>
          <w:t>videót</w:t>
        </w:r>
      </w:hyperlink>
      <w:r w:rsidRPr="00E206C1">
        <w:rPr>
          <w:rFonts w:ascii="Calibri" w:eastAsia="Calibri" w:hAnsi="Calibri" w:cs="Calibri"/>
          <w:lang w:val="hu-HU"/>
        </w:rPr>
        <w:t xml:space="preserve"> a használatáról.</w:t>
      </w:r>
    </w:p>
    <w:p w14:paraId="032B5048" w14:textId="77777777" w:rsidR="00AC5C75" w:rsidRPr="00E206C1" w:rsidRDefault="002B111C" w:rsidP="006645C7">
      <w:pPr>
        <w:widowControl w:val="0"/>
        <w:numPr>
          <w:ilvl w:val="0"/>
          <w:numId w:val="10"/>
        </w:numPr>
        <w:spacing w:before="120" w:after="120" w:line="312" w:lineRule="auto"/>
        <w:jc w:val="both"/>
        <w:rPr>
          <w:rFonts w:ascii="Calibri" w:eastAsia="Calibri" w:hAnsi="Calibri" w:cs="Calibri"/>
          <w:lang w:val="hu-HU"/>
        </w:rPr>
      </w:pPr>
      <w:r w:rsidRPr="00E206C1">
        <w:rPr>
          <w:rFonts w:ascii="Calibri" w:eastAsia="Calibri" w:hAnsi="Calibri" w:cs="Calibri"/>
          <w:lang w:val="hu-HU"/>
        </w:rPr>
        <w:t xml:space="preserve">A Google </w:t>
      </w:r>
      <w:proofErr w:type="spellStart"/>
      <w:r w:rsidRPr="00E206C1">
        <w:rPr>
          <w:rFonts w:ascii="Calibri" w:eastAsia="Calibri" w:hAnsi="Calibri" w:cs="Calibri"/>
          <w:lang w:val="hu-HU"/>
        </w:rPr>
        <w:t>Drawings</w:t>
      </w:r>
      <w:proofErr w:type="spellEnd"/>
      <w:r w:rsidRPr="00E206C1">
        <w:rPr>
          <w:rFonts w:ascii="Calibri" w:eastAsia="Calibri" w:hAnsi="Calibri" w:cs="Calibri"/>
          <w:lang w:val="hu-HU"/>
        </w:rPr>
        <w:t xml:space="preserve"> használatáról itt van egy </w:t>
      </w:r>
      <w:hyperlink r:id="rId16">
        <w:r w:rsidRPr="00E206C1">
          <w:rPr>
            <w:rFonts w:ascii="Calibri" w:eastAsia="Calibri" w:hAnsi="Calibri" w:cs="Calibri"/>
            <w:color w:val="1155CC"/>
            <w:lang w:val="hu-HU"/>
          </w:rPr>
          <w:t>útmutató</w:t>
        </w:r>
      </w:hyperlink>
      <w:r w:rsidRPr="00E206C1">
        <w:rPr>
          <w:rFonts w:ascii="Calibri" w:eastAsia="Calibri" w:hAnsi="Calibri" w:cs="Calibri"/>
          <w:lang w:val="hu-HU"/>
        </w:rPr>
        <w:t xml:space="preserve">. </w:t>
      </w:r>
    </w:p>
    <w:p w14:paraId="2FB38790" w14:textId="42D81A6C" w:rsidR="00AC5C75" w:rsidRPr="00E206C1" w:rsidRDefault="00296D9A" w:rsidP="006645C7">
      <w:pPr>
        <w:widowControl w:val="0"/>
        <w:numPr>
          <w:ilvl w:val="0"/>
          <w:numId w:val="10"/>
        </w:numPr>
        <w:spacing w:before="120" w:after="120" w:line="312" w:lineRule="auto"/>
        <w:jc w:val="both"/>
        <w:rPr>
          <w:rFonts w:ascii="Calibri" w:eastAsia="Calibri" w:hAnsi="Calibri" w:cs="Calibri"/>
          <w:lang w:val="hu-HU"/>
        </w:rPr>
      </w:pPr>
      <w:r w:rsidRPr="00E206C1">
        <w:rPr>
          <w:rFonts w:ascii="Calibri" w:eastAsia="Calibri" w:hAnsi="Calibri" w:cs="Calibri"/>
          <w:lang w:val="hu-HU"/>
        </w:rPr>
        <w:t>Számos k</w:t>
      </w:r>
      <w:r w:rsidR="002B111C" w:rsidRPr="00E206C1">
        <w:rPr>
          <w:rFonts w:ascii="Calibri" w:eastAsia="Calibri" w:hAnsi="Calibri" w:cs="Calibri"/>
          <w:lang w:val="hu-HU"/>
        </w:rPr>
        <w:t xml:space="preserve">épernyőfelvevő alkalmazás </w:t>
      </w:r>
      <w:r w:rsidRPr="00E206C1">
        <w:rPr>
          <w:rFonts w:ascii="Calibri" w:eastAsia="Calibri" w:hAnsi="Calibri" w:cs="Calibri"/>
          <w:lang w:val="hu-HU"/>
        </w:rPr>
        <w:t>el</w:t>
      </w:r>
      <w:r w:rsidR="002B111C" w:rsidRPr="00E206C1">
        <w:rPr>
          <w:rFonts w:ascii="Calibri" w:eastAsia="Calibri" w:hAnsi="Calibri" w:cs="Calibri"/>
          <w:lang w:val="hu-HU"/>
        </w:rPr>
        <w:t>érhető,</w:t>
      </w:r>
      <w:r w:rsidR="007454D4" w:rsidRPr="00E206C1">
        <w:rPr>
          <w:rFonts w:ascii="Calibri" w:eastAsia="Calibri" w:hAnsi="Calibri" w:cs="Calibri"/>
          <w:lang w:val="hu-HU"/>
        </w:rPr>
        <w:t xml:space="preserve"> itt egy</w:t>
      </w:r>
      <w:r w:rsidR="002B111C" w:rsidRPr="00E206C1">
        <w:rPr>
          <w:rFonts w:ascii="Calibri" w:eastAsia="Calibri" w:hAnsi="Calibri" w:cs="Calibri"/>
          <w:lang w:val="hu-HU"/>
        </w:rPr>
        <w:t xml:space="preserve"> </w:t>
      </w:r>
      <w:hyperlink r:id="rId17">
        <w:proofErr w:type="spellStart"/>
        <w:r w:rsidR="002B111C" w:rsidRPr="00E206C1">
          <w:rPr>
            <w:rFonts w:ascii="Calibri" w:eastAsia="Calibri" w:hAnsi="Calibri" w:cs="Calibri"/>
            <w:color w:val="1155CC"/>
            <w:lang w:val="hu-HU"/>
          </w:rPr>
          <w:t>tutorial</w:t>
        </w:r>
        <w:proofErr w:type="spellEnd"/>
      </w:hyperlink>
      <w:r w:rsidR="002B111C" w:rsidRPr="00E206C1">
        <w:rPr>
          <w:rFonts w:ascii="Calibri" w:eastAsia="Calibri" w:hAnsi="Calibri" w:cs="Calibri"/>
          <w:lang w:val="hu-HU"/>
        </w:rPr>
        <w:t xml:space="preserve"> az egyikhez.</w:t>
      </w:r>
    </w:p>
    <w:p w14:paraId="15647C01" w14:textId="77777777" w:rsidR="00AC5C75" w:rsidRPr="00E206C1" w:rsidRDefault="0078651C" w:rsidP="006645C7">
      <w:pPr>
        <w:spacing w:before="120" w:after="120" w:line="312" w:lineRule="auto"/>
        <w:rPr>
          <w:rFonts w:ascii="Calibri" w:eastAsia="Calibri" w:hAnsi="Calibri" w:cs="Calibri"/>
          <w:lang w:val="hu-HU"/>
        </w:rPr>
      </w:pPr>
      <w:r>
        <w:rPr>
          <w:noProof/>
          <w:lang w:val="hu-HU"/>
        </w:rPr>
        <w:pict w14:anchorId="707535E9">
          <v:rect id="_x0000_i1026" style="width:0;height:1.5pt" o:hralign="center" o:hrstd="t" o:hr="t" fillcolor="#a0a0a0" stroked="f"/>
        </w:pict>
      </w:r>
    </w:p>
    <w:p w14:paraId="4AF5F0EE" w14:textId="77777777" w:rsidR="00AC5C75" w:rsidRPr="00E206C1" w:rsidRDefault="0078651C">
      <w:pPr>
        <w:rPr>
          <w:lang w:val="hu-HU"/>
        </w:rPr>
      </w:pPr>
    </w:p>
    <w:sdt>
      <w:sdtPr>
        <w:rPr>
          <w:lang w:val="hu-HU"/>
        </w:rPr>
        <w:id w:val="1654249401"/>
        <w:docPartObj>
          <w:docPartGallery w:val="Table of Contents"/>
          <w:docPartUnique/>
        </w:docPartObj>
      </w:sdtPr>
      <w:sdtEndPr/>
      <w:sdtContent>
        <w:p w14:paraId="15C37A49" w14:textId="10FDE316" w:rsidR="00126453" w:rsidRPr="00126453" w:rsidRDefault="002B111C" w:rsidP="00126453">
          <w:pPr>
            <w:pStyle w:val="TJ1"/>
            <w:tabs>
              <w:tab w:val="right" w:pos="9074"/>
            </w:tabs>
            <w:spacing w:line="312" w:lineRule="auto"/>
            <w:rPr>
              <w:b/>
              <w:bCs/>
              <w:noProof/>
            </w:rPr>
          </w:pPr>
          <w:r w:rsidRPr="00E206C1">
            <w:rPr>
              <w:lang w:val="hu-HU"/>
            </w:rPr>
            <w:fldChar w:fldCharType="begin"/>
          </w:r>
          <w:r w:rsidRPr="00E206C1">
            <w:rPr>
              <w:lang w:val="hu-HU"/>
            </w:rPr>
            <w:instrText xml:space="preserve"> TOC \h \u \z </w:instrText>
          </w:r>
          <w:r w:rsidRPr="00E206C1">
            <w:rPr>
              <w:lang w:val="hu-HU"/>
            </w:rPr>
            <w:fldChar w:fldCharType="separate"/>
          </w:r>
          <w:hyperlink w:anchor="_Toc37157875" w:history="1">
            <w:r w:rsidR="00126453" w:rsidRPr="00126453">
              <w:rPr>
                <w:rStyle w:val="Hiperhivatkozs"/>
                <w:rFonts w:eastAsia="Droid Serif"/>
                <w:b/>
                <w:bCs/>
                <w:noProof/>
                <w:lang w:val="hu-HU"/>
              </w:rPr>
              <w:t>Magyarország az Anjouk korában I.</w:t>
            </w:r>
            <w:r w:rsidR="00126453" w:rsidRPr="00126453">
              <w:rPr>
                <w:b/>
                <w:bCs/>
                <w:noProof/>
                <w:webHidden/>
              </w:rPr>
              <w:tab/>
            </w:r>
            <w:r w:rsidR="00126453" w:rsidRPr="00126453">
              <w:rPr>
                <w:b/>
                <w:bCs/>
                <w:noProof/>
                <w:webHidden/>
              </w:rPr>
              <w:fldChar w:fldCharType="begin"/>
            </w:r>
            <w:r w:rsidR="00126453" w:rsidRPr="00126453">
              <w:rPr>
                <w:b/>
                <w:bCs/>
                <w:noProof/>
                <w:webHidden/>
              </w:rPr>
              <w:instrText xml:space="preserve"> PAGEREF _Toc37157875 \h </w:instrText>
            </w:r>
            <w:r w:rsidR="00126453" w:rsidRPr="00126453">
              <w:rPr>
                <w:b/>
                <w:bCs/>
                <w:noProof/>
                <w:webHidden/>
              </w:rPr>
            </w:r>
            <w:r w:rsidR="00126453" w:rsidRPr="00126453">
              <w:rPr>
                <w:b/>
                <w:bCs/>
                <w:noProof/>
                <w:webHidden/>
              </w:rPr>
              <w:fldChar w:fldCharType="separate"/>
            </w:r>
            <w:r w:rsidR="00126453" w:rsidRPr="00126453">
              <w:rPr>
                <w:b/>
                <w:bCs/>
                <w:noProof/>
                <w:webHidden/>
              </w:rPr>
              <w:t>2</w:t>
            </w:r>
            <w:r w:rsidR="00126453" w:rsidRPr="00126453">
              <w:rPr>
                <w:b/>
                <w:bCs/>
                <w:noProof/>
                <w:webHidden/>
              </w:rPr>
              <w:fldChar w:fldCharType="end"/>
            </w:r>
          </w:hyperlink>
        </w:p>
        <w:p w14:paraId="0736EE0F" w14:textId="0F4C178C" w:rsidR="00126453" w:rsidRPr="00126453" w:rsidRDefault="0078651C" w:rsidP="00126453">
          <w:pPr>
            <w:pStyle w:val="TJ1"/>
            <w:tabs>
              <w:tab w:val="right" w:pos="9074"/>
            </w:tabs>
            <w:spacing w:line="312" w:lineRule="auto"/>
            <w:rPr>
              <w:b/>
              <w:bCs/>
              <w:noProof/>
            </w:rPr>
          </w:pPr>
          <w:hyperlink w:anchor="_Toc37157876" w:history="1">
            <w:r w:rsidR="00126453" w:rsidRPr="00126453">
              <w:rPr>
                <w:rStyle w:val="Hiperhivatkozs"/>
                <w:rFonts w:eastAsia="Droid Serif"/>
                <w:b/>
                <w:bCs/>
                <w:noProof/>
                <w:lang w:val="hu-HU"/>
              </w:rPr>
              <w:t>Magyarország az Anjouk korában II.</w:t>
            </w:r>
            <w:r w:rsidR="00126453" w:rsidRPr="00126453">
              <w:rPr>
                <w:b/>
                <w:bCs/>
                <w:noProof/>
                <w:webHidden/>
              </w:rPr>
              <w:tab/>
            </w:r>
            <w:r w:rsidR="00126453" w:rsidRPr="00126453">
              <w:rPr>
                <w:b/>
                <w:bCs/>
                <w:noProof/>
                <w:webHidden/>
              </w:rPr>
              <w:fldChar w:fldCharType="begin"/>
            </w:r>
            <w:r w:rsidR="00126453" w:rsidRPr="00126453">
              <w:rPr>
                <w:b/>
                <w:bCs/>
                <w:noProof/>
                <w:webHidden/>
              </w:rPr>
              <w:instrText xml:space="preserve"> PAGEREF _Toc37157876 \h </w:instrText>
            </w:r>
            <w:r w:rsidR="00126453" w:rsidRPr="00126453">
              <w:rPr>
                <w:b/>
                <w:bCs/>
                <w:noProof/>
                <w:webHidden/>
              </w:rPr>
            </w:r>
            <w:r w:rsidR="00126453" w:rsidRPr="00126453">
              <w:rPr>
                <w:b/>
                <w:bCs/>
                <w:noProof/>
                <w:webHidden/>
              </w:rPr>
              <w:fldChar w:fldCharType="separate"/>
            </w:r>
            <w:r w:rsidR="00126453" w:rsidRPr="00126453">
              <w:rPr>
                <w:b/>
                <w:bCs/>
                <w:noProof/>
                <w:webHidden/>
              </w:rPr>
              <w:t>5</w:t>
            </w:r>
            <w:r w:rsidR="00126453" w:rsidRPr="00126453">
              <w:rPr>
                <w:b/>
                <w:bCs/>
                <w:noProof/>
                <w:webHidden/>
              </w:rPr>
              <w:fldChar w:fldCharType="end"/>
            </w:r>
          </w:hyperlink>
        </w:p>
        <w:p w14:paraId="61575704" w14:textId="4015E1A5" w:rsidR="00126453" w:rsidRPr="00126453" w:rsidRDefault="0078651C" w:rsidP="00126453">
          <w:pPr>
            <w:pStyle w:val="TJ1"/>
            <w:tabs>
              <w:tab w:val="right" w:pos="9074"/>
            </w:tabs>
            <w:spacing w:line="312" w:lineRule="auto"/>
            <w:rPr>
              <w:b/>
              <w:bCs/>
              <w:noProof/>
            </w:rPr>
          </w:pPr>
          <w:hyperlink w:anchor="_Toc37157877" w:history="1">
            <w:r w:rsidR="00126453" w:rsidRPr="00126453">
              <w:rPr>
                <w:rStyle w:val="Hiperhivatkozs"/>
                <w:rFonts w:eastAsia="Droid Serif"/>
                <w:b/>
                <w:bCs/>
                <w:noProof/>
                <w:lang w:val="hu-HU"/>
              </w:rPr>
              <w:t>Gazdaság és társadalom a 14–15. században</w:t>
            </w:r>
            <w:r w:rsidR="00126453" w:rsidRPr="00126453">
              <w:rPr>
                <w:b/>
                <w:bCs/>
                <w:noProof/>
                <w:webHidden/>
              </w:rPr>
              <w:tab/>
            </w:r>
            <w:r w:rsidR="00126453" w:rsidRPr="00126453">
              <w:rPr>
                <w:b/>
                <w:bCs/>
                <w:noProof/>
                <w:webHidden/>
              </w:rPr>
              <w:fldChar w:fldCharType="begin"/>
            </w:r>
            <w:r w:rsidR="00126453" w:rsidRPr="00126453">
              <w:rPr>
                <w:b/>
                <w:bCs/>
                <w:noProof/>
                <w:webHidden/>
              </w:rPr>
              <w:instrText xml:space="preserve"> PAGEREF _Toc37157877 \h </w:instrText>
            </w:r>
            <w:r w:rsidR="00126453" w:rsidRPr="00126453">
              <w:rPr>
                <w:b/>
                <w:bCs/>
                <w:noProof/>
                <w:webHidden/>
              </w:rPr>
            </w:r>
            <w:r w:rsidR="00126453" w:rsidRPr="00126453">
              <w:rPr>
                <w:b/>
                <w:bCs/>
                <w:noProof/>
                <w:webHidden/>
              </w:rPr>
              <w:fldChar w:fldCharType="separate"/>
            </w:r>
            <w:r w:rsidR="00126453" w:rsidRPr="00126453">
              <w:rPr>
                <w:b/>
                <w:bCs/>
                <w:noProof/>
                <w:webHidden/>
              </w:rPr>
              <w:t>7</w:t>
            </w:r>
            <w:r w:rsidR="00126453" w:rsidRPr="00126453">
              <w:rPr>
                <w:b/>
                <w:bCs/>
                <w:noProof/>
                <w:webHidden/>
              </w:rPr>
              <w:fldChar w:fldCharType="end"/>
            </w:r>
          </w:hyperlink>
        </w:p>
        <w:p w14:paraId="6EB21CAD" w14:textId="046902C6" w:rsidR="00126453" w:rsidRPr="00126453" w:rsidRDefault="0078651C" w:rsidP="00126453">
          <w:pPr>
            <w:pStyle w:val="TJ1"/>
            <w:tabs>
              <w:tab w:val="right" w:pos="9074"/>
            </w:tabs>
            <w:spacing w:line="312" w:lineRule="auto"/>
            <w:rPr>
              <w:b/>
              <w:bCs/>
              <w:noProof/>
            </w:rPr>
          </w:pPr>
          <w:hyperlink w:anchor="_Toc37157878" w:history="1">
            <w:r w:rsidR="00126453" w:rsidRPr="00126453">
              <w:rPr>
                <w:rStyle w:val="Hiperhivatkozs"/>
                <w:rFonts w:eastAsia="Droid Serif"/>
                <w:b/>
                <w:bCs/>
                <w:noProof/>
                <w:lang w:val="hu-HU"/>
              </w:rPr>
              <w:t>A török félhold árnyékában</w:t>
            </w:r>
            <w:r w:rsidR="00126453" w:rsidRPr="00126453">
              <w:rPr>
                <w:b/>
                <w:bCs/>
                <w:noProof/>
                <w:webHidden/>
              </w:rPr>
              <w:tab/>
            </w:r>
            <w:r w:rsidR="00126453" w:rsidRPr="00126453">
              <w:rPr>
                <w:b/>
                <w:bCs/>
                <w:noProof/>
                <w:webHidden/>
              </w:rPr>
              <w:fldChar w:fldCharType="begin"/>
            </w:r>
            <w:r w:rsidR="00126453" w:rsidRPr="00126453">
              <w:rPr>
                <w:b/>
                <w:bCs/>
                <w:noProof/>
                <w:webHidden/>
              </w:rPr>
              <w:instrText xml:space="preserve"> PAGEREF _Toc37157878 \h </w:instrText>
            </w:r>
            <w:r w:rsidR="00126453" w:rsidRPr="00126453">
              <w:rPr>
                <w:b/>
                <w:bCs/>
                <w:noProof/>
                <w:webHidden/>
              </w:rPr>
            </w:r>
            <w:r w:rsidR="00126453" w:rsidRPr="00126453">
              <w:rPr>
                <w:b/>
                <w:bCs/>
                <w:noProof/>
                <w:webHidden/>
              </w:rPr>
              <w:fldChar w:fldCharType="separate"/>
            </w:r>
            <w:r w:rsidR="00126453" w:rsidRPr="00126453">
              <w:rPr>
                <w:b/>
                <w:bCs/>
                <w:noProof/>
                <w:webHidden/>
              </w:rPr>
              <w:t>11</w:t>
            </w:r>
            <w:r w:rsidR="00126453" w:rsidRPr="00126453">
              <w:rPr>
                <w:b/>
                <w:bCs/>
                <w:noProof/>
                <w:webHidden/>
              </w:rPr>
              <w:fldChar w:fldCharType="end"/>
            </w:r>
          </w:hyperlink>
        </w:p>
        <w:p w14:paraId="42030C16" w14:textId="07B57AEB" w:rsidR="00126453" w:rsidRPr="00126453" w:rsidRDefault="0078651C" w:rsidP="00126453">
          <w:pPr>
            <w:pStyle w:val="TJ1"/>
            <w:tabs>
              <w:tab w:val="right" w:pos="9074"/>
            </w:tabs>
            <w:spacing w:line="312" w:lineRule="auto"/>
            <w:rPr>
              <w:b/>
              <w:bCs/>
              <w:noProof/>
            </w:rPr>
          </w:pPr>
          <w:hyperlink w:anchor="_Toc37157879" w:history="1">
            <w:r w:rsidR="00126453" w:rsidRPr="00126453">
              <w:rPr>
                <w:rStyle w:val="Hiperhivatkozs"/>
                <w:rFonts w:eastAsia="Droid Serif"/>
                <w:b/>
                <w:bCs/>
                <w:noProof/>
                <w:lang w:val="hu-HU"/>
              </w:rPr>
              <w:t>Hunyadi János élete</w:t>
            </w:r>
            <w:r w:rsidR="00126453" w:rsidRPr="00126453">
              <w:rPr>
                <w:b/>
                <w:bCs/>
                <w:noProof/>
                <w:webHidden/>
              </w:rPr>
              <w:tab/>
            </w:r>
            <w:r w:rsidR="00126453" w:rsidRPr="00126453">
              <w:rPr>
                <w:b/>
                <w:bCs/>
                <w:noProof/>
                <w:webHidden/>
              </w:rPr>
              <w:fldChar w:fldCharType="begin"/>
            </w:r>
            <w:r w:rsidR="00126453" w:rsidRPr="00126453">
              <w:rPr>
                <w:b/>
                <w:bCs/>
                <w:noProof/>
                <w:webHidden/>
              </w:rPr>
              <w:instrText xml:space="preserve"> PAGEREF _Toc37157879 \h </w:instrText>
            </w:r>
            <w:r w:rsidR="00126453" w:rsidRPr="00126453">
              <w:rPr>
                <w:b/>
                <w:bCs/>
                <w:noProof/>
                <w:webHidden/>
              </w:rPr>
            </w:r>
            <w:r w:rsidR="00126453" w:rsidRPr="00126453">
              <w:rPr>
                <w:b/>
                <w:bCs/>
                <w:noProof/>
                <w:webHidden/>
              </w:rPr>
              <w:fldChar w:fldCharType="separate"/>
            </w:r>
            <w:r w:rsidR="00126453" w:rsidRPr="00126453">
              <w:rPr>
                <w:b/>
                <w:bCs/>
                <w:noProof/>
                <w:webHidden/>
              </w:rPr>
              <w:t>14</w:t>
            </w:r>
            <w:r w:rsidR="00126453" w:rsidRPr="00126453">
              <w:rPr>
                <w:b/>
                <w:bCs/>
                <w:noProof/>
                <w:webHidden/>
              </w:rPr>
              <w:fldChar w:fldCharType="end"/>
            </w:r>
          </w:hyperlink>
        </w:p>
        <w:p w14:paraId="09F38FEC" w14:textId="35EF5713" w:rsidR="00126453" w:rsidRPr="00126453" w:rsidRDefault="0078651C" w:rsidP="00126453">
          <w:pPr>
            <w:pStyle w:val="TJ1"/>
            <w:tabs>
              <w:tab w:val="right" w:pos="9074"/>
            </w:tabs>
            <w:spacing w:line="312" w:lineRule="auto"/>
            <w:rPr>
              <w:b/>
              <w:bCs/>
              <w:noProof/>
            </w:rPr>
          </w:pPr>
          <w:hyperlink w:anchor="_Toc37157880" w:history="1">
            <w:r w:rsidR="00126453" w:rsidRPr="00126453">
              <w:rPr>
                <w:rStyle w:val="Hiperhivatkozs"/>
                <w:rFonts w:eastAsia="Droid Serif"/>
                <w:b/>
                <w:bCs/>
                <w:noProof/>
                <w:lang w:val="hu-HU"/>
              </w:rPr>
              <w:t>Hunyadi Mátyás</w:t>
            </w:r>
            <w:r w:rsidR="00126453" w:rsidRPr="00126453">
              <w:rPr>
                <w:b/>
                <w:bCs/>
                <w:noProof/>
                <w:webHidden/>
              </w:rPr>
              <w:tab/>
            </w:r>
            <w:r w:rsidR="00126453" w:rsidRPr="00126453">
              <w:rPr>
                <w:b/>
                <w:bCs/>
                <w:noProof/>
                <w:webHidden/>
              </w:rPr>
              <w:fldChar w:fldCharType="begin"/>
            </w:r>
            <w:r w:rsidR="00126453" w:rsidRPr="00126453">
              <w:rPr>
                <w:b/>
                <w:bCs/>
                <w:noProof/>
                <w:webHidden/>
              </w:rPr>
              <w:instrText xml:space="preserve"> PAGEREF _Toc37157880 \h </w:instrText>
            </w:r>
            <w:r w:rsidR="00126453" w:rsidRPr="00126453">
              <w:rPr>
                <w:b/>
                <w:bCs/>
                <w:noProof/>
                <w:webHidden/>
              </w:rPr>
            </w:r>
            <w:r w:rsidR="00126453" w:rsidRPr="00126453">
              <w:rPr>
                <w:b/>
                <w:bCs/>
                <w:noProof/>
                <w:webHidden/>
              </w:rPr>
              <w:fldChar w:fldCharType="separate"/>
            </w:r>
            <w:r w:rsidR="00126453" w:rsidRPr="00126453">
              <w:rPr>
                <w:b/>
                <w:bCs/>
                <w:noProof/>
                <w:webHidden/>
              </w:rPr>
              <w:t>15</w:t>
            </w:r>
            <w:r w:rsidR="00126453" w:rsidRPr="00126453">
              <w:rPr>
                <w:b/>
                <w:bCs/>
                <w:noProof/>
                <w:webHidden/>
              </w:rPr>
              <w:fldChar w:fldCharType="end"/>
            </w:r>
          </w:hyperlink>
        </w:p>
        <w:p w14:paraId="2D47411A" w14:textId="5FE501BC" w:rsidR="00AC5C75" w:rsidRPr="00E206C1" w:rsidRDefault="002B111C">
          <w:pPr>
            <w:tabs>
              <w:tab w:val="right" w:pos="9087"/>
            </w:tabs>
            <w:spacing w:before="200" w:after="80" w:line="240" w:lineRule="auto"/>
            <w:rPr>
              <w:b/>
              <w:color w:val="000000"/>
              <w:lang w:val="hu-HU"/>
            </w:rPr>
          </w:pPr>
          <w:r w:rsidRPr="00E206C1">
            <w:rPr>
              <w:lang w:val="hu-HU"/>
            </w:rPr>
            <w:fldChar w:fldCharType="end"/>
          </w:r>
        </w:p>
      </w:sdtContent>
    </w:sdt>
    <w:p w14:paraId="219959AB" w14:textId="77777777" w:rsidR="00AC5C75" w:rsidRPr="00E206C1" w:rsidRDefault="0078651C">
      <w:pPr>
        <w:rPr>
          <w:lang w:val="hu-HU"/>
        </w:rPr>
      </w:pPr>
    </w:p>
    <w:p w14:paraId="1311A9B9" w14:textId="77777777" w:rsidR="00AC5C75" w:rsidRPr="00E206C1" w:rsidRDefault="0078651C">
      <w:pPr>
        <w:rPr>
          <w:lang w:val="hu-HU"/>
        </w:rPr>
      </w:pPr>
    </w:p>
    <w:p w14:paraId="2B81523F" w14:textId="77777777" w:rsidR="00AC5C75" w:rsidRPr="00E206C1" w:rsidRDefault="0078651C">
      <w:pPr>
        <w:widowControl w:val="0"/>
        <w:pBdr>
          <w:top w:val="nil"/>
          <w:left w:val="nil"/>
          <w:bottom w:val="nil"/>
          <w:right w:val="nil"/>
          <w:between w:val="nil"/>
        </w:pBdr>
        <w:spacing w:line="240" w:lineRule="auto"/>
        <w:rPr>
          <w:rFonts w:ascii="Droid Serif" w:eastAsia="Droid Serif" w:hAnsi="Droid Serif" w:cs="Droid Serif"/>
          <w:b/>
          <w:color w:val="3D85C6"/>
          <w:sz w:val="60"/>
          <w:szCs w:val="60"/>
          <w:lang w:val="hu-HU"/>
        </w:rPr>
      </w:pPr>
    </w:p>
    <w:p w14:paraId="6B0608D4" w14:textId="77777777" w:rsidR="004D7AB8" w:rsidRPr="00E206C1" w:rsidRDefault="004D7AB8">
      <w:pPr>
        <w:rPr>
          <w:rFonts w:ascii="Droid Serif" w:eastAsia="Droid Serif" w:hAnsi="Droid Serif" w:cs="Droid Serif"/>
          <w:b/>
          <w:color w:val="3D85C6"/>
          <w:sz w:val="60"/>
          <w:szCs w:val="60"/>
          <w:lang w:val="hu-HU"/>
        </w:rPr>
      </w:pPr>
      <w:r w:rsidRPr="00E206C1">
        <w:rPr>
          <w:rFonts w:ascii="Droid Serif" w:eastAsia="Droid Serif" w:hAnsi="Droid Serif" w:cs="Droid Serif"/>
          <w:color w:val="3D85C6"/>
          <w:sz w:val="60"/>
          <w:szCs w:val="60"/>
          <w:lang w:val="hu-HU"/>
        </w:rPr>
        <w:br w:type="page"/>
      </w:r>
    </w:p>
    <w:p w14:paraId="1B3D1182" w14:textId="5F4812CC" w:rsidR="00AC5C75" w:rsidRPr="00E206C1" w:rsidRDefault="002B111C" w:rsidP="00CB4010">
      <w:pPr>
        <w:pStyle w:val="Cmsor1"/>
        <w:widowControl w:val="0"/>
        <w:spacing w:before="120" w:line="240" w:lineRule="auto"/>
        <w:jc w:val="center"/>
        <w:rPr>
          <w:rFonts w:ascii="Droid Serif" w:eastAsia="Droid Serif" w:hAnsi="Droid Serif" w:cs="Droid Serif"/>
          <w:color w:val="3D85C6"/>
          <w:sz w:val="60"/>
          <w:szCs w:val="60"/>
          <w:lang w:val="hu-HU"/>
        </w:rPr>
      </w:pPr>
      <w:bookmarkStart w:id="0" w:name="_Toc37157875"/>
      <w:r w:rsidRPr="00E206C1">
        <w:rPr>
          <w:rFonts w:ascii="Droid Serif" w:eastAsia="Droid Serif" w:hAnsi="Droid Serif" w:cs="Droid Serif"/>
          <w:color w:val="3D85C6"/>
          <w:sz w:val="60"/>
          <w:szCs w:val="60"/>
          <w:lang w:val="hu-HU"/>
        </w:rPr>
        <w:lastRenderedPageBreak/>
        <w:t>Magyarország az Anjouk korában I.</w:t>
      </w:r>
      <w:bookmarkEnd w:id="0"/>
    </w:p>
    <w:p w14:paraId="10D55ACE" w14:textId="77777777" w:rsidR="00AC5C75" w:rsidRPr="00E206C1" w:rsidRDefault="0078651C">
      <w:pPr>
        <w:widowControl w:val="0"/>
        <w:spacing w:line="240" w:lineRule="auto"/>
        <w:jc w:val="center"/>
        <w:rPr>
          <w:rFonts w:ascii="Droid Serif" w:eastAsia="Droid Serif" w:hAnsi="Droid Serif" w:cs="Droid Serif"/>
          <w:color w:val="3D85C6"/>
          <w:sz w:val="36"/>
          <w:szCs w:val="36"/>
          <w:highlight w:val="white"/>
          <w:u w:val="single"/>
          <w:lang w:val="hu-HU"/>
        </w:rPr>
      </w:pPr>
      <w:hyperlink r:id="rId18">
        <w:r w:rsidR="002B111C" w:rsidRPr="00E206C1">
          <w:rPr>
            <w:rFonts w:ascii="Droid Serif" w:eastAsia="Droid Serif" w:hAnsi="Droid Serif" w:cs="Droid Serif"/>
            <w:color w:val="1155CC"/>
            <w:sz w:val="36"/>
            <w:szCs w:val="36"/>
            <w:highlight w:val="white"/>
            <w:u w:val="single"/>
            <w:lang w:val="hu-HU"/>
          </w:rPr>
          <w:t>44.fejezet</w:t>
        </w:r>
      </w:hyperlink>
    </w:p>
    <w:p w14:paraId="64095B9D" w14:textId="77777777" w:rsidR="00AC5C75" w:rsidRPr="00E206C1" w:rsidRDefault="0078651C">
      <w:pPr>
        <w:widowControl w:val="0"/>
        <w:spacing w:line="240" w:lineRule="auto"/>
        <w:jc w:val="center"/>
        <w:rPr>
          <w:rFonts w:ascii="Caveat" w:eastAsia="Caveat" w:hAnsi="Caveat" w:cs="Caveat"/>
          <w:color w:val="3D85C6"/>
          <w:sz w:val="60"/>
          <w:szCs w:val="60"/>
          <w:lang w:val="hu-HU"/>
        </w:rPr>
      </w:pPr>
    </w:p>
    <w:tbl>
      <w:tblPr>
        <w:tblStyle w:val="a"/>
        <w:tblW w:w="0" w:type="auto"/>
        <w:tblInd w:w="0" w:type="dxa"/>
        <w:tblLook w:val="04A0" w:firstRow="1" w:lastRow="0" w:firstColumn="1" w:lastColumn="0" w:noHBand="0" w:noVBand="1"/>
      </w:tblPr>
      <w:tblGrid>
        <w:gridCol w:w="9038"/>
      </w:tblGrid>
      <w:tr w:rsidR="00AC5C75" w:rsidRPr="00E206C1" w14:paraId="37C4E3AF" w14:textId="77777777">
        <w:trPr>
          <w:trHeight w:val="420"/>
        </w:trPr>
        <w:tc>
          <w:tcPr>
            <w:tcW w:w="9360" w:type="dxa"/>
            <w:tcBorders>
              <w:top w:val="single" w:sz="18" w:space="0" w:color="666666"/>
              <w:left w:val="single" w:sz="18" w:space="0" w:color="666666"/>
              <w:bottom w:val="single" w:sz="18" w:space="0" w:color="666666"/>
              <w:right w:val="single" w:sz="18" w:space="0" w:color="666666"/>
            </w:tcBorders>
            <w:shd w:val="clear" w:color="auto" w:fill="3CBA54"/>
            <w:tcMar>
              <w:top w:w="100" w:type="dxa"/>
              <w:left w:w="100" w:type="dxa"/>
              <w:bottom w:w="100" w:type="dxa"/>
              <w:right w:w="100" w:type="dxa"/>
            </w:tcMar>
          </w:tcPr>
          <w:p w14:paraId="560C7A83" w14:textId="77777777" w:rsidR="00AC5C75" w:rsidRPr="00E206C1" w:rsidRDefault="002B111C">
            <w:pPr>
              <w:widowControl w:val="0"/>
              <w:spacing w:line="240" w:lineRule="auto"/>
              <w:jc w:val="center"/>
              <w:rPr>
                <w:rFonts w:ascii="Josefin Slab" w:eastAsia="Josefin Slab" w:hAnsi="Josefin Slab" w:cs="Josefin Slab"/>
                <w:b/>
                <w:sz w:val="36"/>
                <w:szCs w:val="36"/>
                <w:lang w:val="hu-HU"/>
              </w:rPr>
            </w:pPr>
            <w:proofErr w:type="spellStart"/>
            <w:r w:rsidRPr="00E206C1">
              <w:rPr>
                <w:rFonts w:ascii="Josefin Slab" w:eastAsia="Josefin Slab" w:hAnsi="Josefin Slab" w:cs="Josefin Slab"/>
                <w:b/>
                <w:sz w:val="36"/>
                <w:szCs w:val="36"/>
                <w:lang w:val="hu-HU"/>
              </w:rPr>
              <w:t>Ráhangolódás</w:t>
            </w:r>
            <w:proofErr w:type="spellEnd"/>
          </w:p>
        </w:tc>
      </w:tr>
      <w:tr w:rsidR="00AC5C75" w:rsidRPr="00E206C1" w14:paraId="45C6E7C5" w14:textId="77777777">
        <w:trPr>
          <w:trHeight w:val="160"/>
        </w:trPr>
        <w:tc>
          <w:tcPr>
            <w:tcW w:w="9360" w:type="dxa"/>
            <w:tcBorders>
              <w:top w:val="single" w:sz="18" w:space="0" w:color="666666"/>
              <w:left w:val="single" w:sz="18" w:space="0" w:color="666666"/>
              <w:bottom w:val="single" w:sz="18" w:space="0" w:color="666666"/>
              <w:right w:val="single" w:sz="18" w:space="0" w:color="666666"/>
            </w:tcBorders>
            <w:shd w:val="clear" w:color="auto" w:fill="auto"/>
            <w:tcMar>
              <w:top w:w="100" w:type="dxa"/>
              <w:left w:w="100" w:type="dxa"/>
              <w:bottom w:w="100" w:type="dxa"/>
              <w:right w:w="100" w:type="dxa"/>
            </w:tcMar>
          </w:tcPr>
          <w:p w14:paraId="175F803A" w14:textId="0FFC418F" w:rsidR="00AC5C75" w:rsidRPr="00E206C1" w:rsidRDefault="002B111C">
            <w:pPr>
              <w:widowControl w:val="0"/>
              <w:spacing w:line="240" w:lineRule="auto"/>
              <w:rPr>
                <w:rFonts w:ascii="Calibri" w:eastAsia="Calibri" w:hAnsi="Calibri" w:cs="Calibri"/>
                <w:color w:val="FF0000"/>
                <w:sz w:val="24"/>
                <w:szCs w:val="24"/>
                <w:lang w:val="hu-HU"/>
              </w:rPr>
            </w:pPr>
            <w:r w:rsidRPr="00E206C1">
              <w:rPr>
                <w:rFonts w:ascii="Calibri" w:eastAsia="Calibri" w:hAnsi="Calibri" w:cs="Calibri"/>
                <w:sz w:val="24"/>
                <w:szCs w:val="24"/>
                <w:lang w:val="hu-HU"/>
              </w:rPr>
              <w:t xml:space="preserve">Kérlek, hogy </w:t>
            </w:r>
            <w:r w:rsidR="00296D9A" w:rsidRPr="00E206C1">
              <w:rPr>
                <w:rFonts w:ascii="Calibri" w:eastAsia="Calibri" w:hAnsi="Calibri" w:cs="Calibri"/>
                <w:sz w:val="24"/>
                <w:szCs w:val="24"/>
                <w:lang w:val="hu-HU"/>
              </w:rPr>
              <w:t xml:space="preserve">osztálytársaiddal </w:t>
            </w:r>
            <w:r w:rsidRPr="00E206C1">
              <w:rPr>
                <w:rFonts w:ascii="Calibri" w:eastAsia="Calibri" w:hAnsi="Calibri" w:cs="Calibri"/>
                <w:sz w:val="24"/>
                <w:szCs w:val="24"/>
                <w:lang w:val="hu-HU"/>
              </w:rPr>
              <w:t xml:space="preserve">nézd meg </w:t>
            </w:r>
            <w:hyperlink r:id="rId19">
              <w:r w:rsidRPr="00E206C1">
                <w:rPr>
                  <w:rFonts w:ascii="Calibri" w:eastAsia="Calibri" w:hAnsi="Calibri" w:cs="Calibri"/>
                  <w:color w:val="1155CC"/>
                  <w:sz w:val="24"/>
                  <w:szCs w:val="24"/>
                  <w:u w:val="single"/>
                  <w:lang w:val="hu-HU"/>
                </w:rPr>
                <w:t>ezt a videót</w:t>
              </w:r>
            </w:hyperlink>
            <w:r w:rsidRPr="00E206C1">
              <w:rPr>
                <w:rFonts w:ascii="Calibri" w:eastAsia="Calibri" w:hAnsi="Calibri" w:cs="Calibri"/>
                <w:sz w:val="24"/>
                <w:szCs w:val="24"/>
                <w:lang w:val="hu-HU"/>
              </w:rPr>
              <w:t xml:space="preserve"> az Anjou uralkodóinkról</w:t>
            </w:r>
            <w:r w:rsidR="00296D9A" w:rsidRPr="00E206C1">
              <w:rPr>
                <w:rFonts w:ascii="Calibri" w:eastAsia="Calibri" w:hAnsi="Calibri" w:cs="Calibri"/>
                <w:sz w:val="24"/>
                <w:szCs w:val="24"/>
                <w:lang w:val="hu-HU"/>
              </w:rPr>
              <w:t>.</w:t>
            </w:r>
          </w:p>
        </w:tc>
      </w:tr>
    </w:tbl>
    <w:p w14:paraId="7AB63AF8" w14:textId="77777777" w:rsidR="00AC5C75" w:rsidRPr="00E206C1" w:rsidRDefault="0078651C">
      <w:pPr>
        <w:rPr>
          <w:lang w:val="hu-HU"/>
        </w:rPr>
      </w:pPr>
    </w:p>
    <w:tbl>
      <w:tblPr>
        <w:tblStyle w:val="a0"/>
        <w:tblW w:w="0" w:type="auto"/>
        <w:tblInd w:w="0" w:type="dxa"/>
        <w:tblLook w:val="04A0" w:firstRow="1" w:lastRow="0" w:firstColumn="1" w:lastColumn="0" w:noHBand="0" w:noVBand="1"/>
      </w:tblPr>
      <w:tblGrid>
        <w:gridCol w:w="9038"/>
      </w:tblGrid>
      <w:tr w:rsidR="00AC5C75" w:rsidRPr="00E206C1" w14:paraId="12D28B0E" w14:textId="77777777">
        <w:trPr>
          <w:trHeight w:val="420"/>
        </w:trPr>
        <w:tc>
          <w:tcPr>
            <w:tcW w:w="9345" w:type="dxa"/>
            <w:tcBorders>
              <w:top w:val="single" w:sz="18" w:space="0" w:color="666666"/>
              <w:left w:val="single" w:sz="18" w:space="0" w:color="666666"/>
              <w:bottom w:val="single" w:sz="18" w:space="0" w:color="666666"/>
              <w:right w:val="single" w:sz="18" w:space="0" w:color="666666"/>
            </w:tcBorders>
            <w:shd w:val="clear" w:color="auto" w:fill="4885ED"/>
            <w:tcMar>
              <w:top w:w="100" w:type="dxa"/>
              <w:left w:w="100" w:type="dxa"/>
              <w:bottom w:w="100" w:type="dxa"/>
              <w:right w:w="100" w:type="dxa"/>
            </w:tcMar>
          </w:tcPr>
          <w:p w14:paraId="3C012418" w14:textId="77777777" w:rsidR="00AC5C75" w:rsidRPr="00E206C1" w:rsidRDefault="002B111C">
            <w:pPr>
              <w:widowControl w:val="0"/>
              <w:spacing w:line="240" w:lineRule="auto"/>
              <w:jc w:val="center"/>
              <w:rPr>
                <w:rFonts w:ascii="Josefin Slab" w:eastAsia="Josefin Slab" w:hAnsi="Josefin Slab" w:cs="Josefin Slab"/>
                <w:b/>
                <w:sz w:val="36"/>
                <w:szCs w:val="36"/>
                <w:lang w:val="hu-HU"/>
              </w:rPr>
            </w:pPr>
            <w:r w:rsidRPr="00E206C1">
              <w:rPr>
                <w:rFonts w:ascii="Josefin Slab" w:eastAsia="Josefin Slab" w:hAnsi="Josefin Slab" w:cs="Josefin Slab"/>
                <w:b/>
                <w:sz w:val="36"/>
                <w:szCs w:val="36"/>
                <w:lang w:val="hu-HU"/>
              </w:rPr>
              <w:t>Rendteremtés</w:t>
            </w:r>
          </w:p>
        </w:tc>
      </w:tr>
      <w:tr w:rsidR="00AC5C75" w:rsidRPr="00E206C1" w14:paraId="5150C600" w14:textId="77777777">
        <w:trPr>
          <w:trHeight w:val="240"/>
        </w:trPr>
        <w:tc>
          <w:tcPr>
            <w:tcW w:w="9345" w:type="dxa"/>
            <w:tcBorders>
              <w:top w:val="single" w:sz="18" w:space="0" w:color="666666"/>
              <w:left w:val="single" w:sz="18" w:space="0" w:color="666666"/>
              <w:bottom w:val="single" w:sz="18" w:space="0" w:color="666666"/>
              <w:right w:val="single" w:sz="18" w:space="0" w:color="666666"/>
            </w:tcBorders>
            <w:shd w:val="clear" w:color="auto" w:fill="auto"/>
            <w:tcMar>
              <w:top w:w="100" w:type="dxa"/>
              <w:left w:w="100" w:type="dxa"/>
              <w:bottom w:w="100" w:type="dxa"/>
              <w:right w:w="100" w:type="dxa"/>
            </w:tcMar>
          </w:tcPr>
          <w:p w14:paraId="322D65DD" w14:textId="527D4A5A" w:rsidR="00AC5C75" w:rsidRPr="00E206C1" w:rsidRDefault="002B111C">
            <w:pPr>
              <w:widowControl w:val="0"/>
              <w:pBdr>
                <w:top w:val="nil"/>
                <w:left w:val="nil"/>
                <w:bottom w:val="nil"/>
                <w:right w:val="nil"/>
                <w:between w:val="nil"/>
              </w:pBdr>
              <w:spacing w:line="240" w:lineRule="auto"/>
              <w:jc w:val="both"/>
              <w:rPr>
                <w:rFonts w:ascii="Calibri" w:eastAsia="Calibri" w:hAnsi="Calibri" w:cs="Calibri"/>
                <w:sz w:val="24"/>
                <w:szCs w:val="24"/>
                <w:highlight w:val="yellow"/>
                <w:lang w:val="hu-HU"/>
              </w:rPr>
            </w:pPr>
            <w:r w:rsidRPr="00E206C1">
              <w:rPr>
                <w:rFonts w:ascii="Calibri" w:eastAsia="Calibri" w:hAnsi="Calibri" w:cs="Calibri"/>
                <w:sz w:val="24"/>
                <w:szCs w:val="24"/>
                <w:highlight w:val="yellow"/>
                <w:lang w:val="hu-HU"/>
              </w:rPr>
              <w:t>Olvasd el az alábbi vázlatot arról, hogy milyen körülmények között szerezte meg I. Károly a hatalmat</w:t>
            </w:r>
            <w:r w:rsidR="00E155B3" w:rsidRPr="00E206C1">
              <w:rPr>
                <w:rFonts w:ascii="Calibri" w:eastAsia="Calibri" w:hAnsi="Calibri" w:cs="Calibri"/>
                <w:sz w:val="24"/>
                <w:szCs w:val="24"/>
                <w:highlight w:val="yellow"/>
                <w:lang w:val="hu-HU"/>
              </w:rPr>
              <w:t>!</w:t>
            </w:r>
            <w:r w:rsidRPr="00E206C1">
              <w:rPr>
                <w:rFonts w:ascii="Calibri" w:eastAsia="Calibri" w:hAnsi="Calibri" w:cs="Calibri"/>
                <w:sz w:val="24"/>
                <w:szCs w:val="24"/>
                <w:highlight w:val="yellow"/>
                <w:lang w:val="hu-HU"/>
              </w:rPr>
              <w:t xml:space="preserve"> </w:t>
            </w:r>
          </w:p>
          <w:p w14:paraId="12A99798" w14:textId="77777777" w:rsidR="00AC5C75" w:rsidRPr="00E206C1" w:rsidRDefault="0078651C">
            <w:pPr>
              <w:jc w:val="both"/>
              <w:rPr>
                <w:rFonts w:ascii="Calibri" w:eastAsia="Calibri" w:hAnsi="Calibri" w:cs="Calibri"/>
                <w:sz w:val="24"/>
                <w:szCs w:val="24"/>
                <w:lang w:val="hu-HU"/>
              </w:rPr>
            </w:pPr>
            <w:r>
              <w:rPr>
                <w:noProof/>
                <w:lang w:val="hu-HU"/>
              </w:rPr>
              <w:pict w14:anchorId="5BA22DA5">
                <v:rect id="_x0000_i1027" style="width:0;height:1.5pt" o:hralign="center" o:hrstd="t" o:hr="t" fillcolor="#a0a0a0" stroked="f"/>
              </w:pict>
            </w:r>
          </w:p>
          <w:p w14:paraId="0F296090" w14:textId="77777777" w:rsidR="00AC5C75" w:rsidRPr="00E206C1" w:rsidRDefault="002B111C" w:rsidP="00CB4010">
            <w:pPr>
              <w:widowControl w:val="0"/>
              <w:numPr>
                <w:ilvl w:val="0"/>
                <w:numId w:val="1"/>
              </w:numPr>
              <w:spacing w:before="100" w:after="120" w:line="264" w:lineRule="auto"/>
              <w:ind w:left="714" w:hanging="357"/>
              <w:jc w:val="both"/>
              <w:rPr>
                <w:rFonts w:ascii="Calibri" w:eastAsia="Calibri" w:hAnsi="Calibri" w:cs="Calibri"/>
                <w:color w:val="212121"/>
                <w:lang w:val="hu-HU"/>
              </w:rPr>
            </w:pPr>
            <w:r w:rsidRPr="00E206C1">
              <w:rPr>
                <w:rFonts w:ascii="Calibri" w:eastAsia="Calibri" w:hAnsi="Calibri" w:cs="Calibri"/>
                <w:color w:val="212121"/>
                <w:sz w:val="24"/>
                <w:szCs w:val="24"/>
                <w:lang w:val="hu-HU"/>
              </w:rPr>
              <w:t>Az Árpád-ház kihalása (1301) után a trónért folytatott küzdelemből a nápolyi Anjou-dinasztia tagja, I. Károly (1308–1342) került ki győztesen, akit a pápa, a köznemesség és a városi polgárság támogatott.</w:t>
            </w:r>
          </w:p>
          <w:p w14:paraId="416A2C95" w14:textId="2B9A37F0" w:rsidR="00AC5C75" w:rsidRPr="00E206C1" w:rsidRDefault="002B111C" w:rsidP="00CB4010">
            <w:pPr>
              <w:widowControl w:val="0"/>
              <w:numPr>
                <w:ilvl w:val="0"/>
                <w:numId w:val="1"/>
              </w:numPr>
              <w:spacing w:after="120" w:line="264" w:lineRule="auto"/>
              <w:ind w:left="714" w:hanging="357"/>
              <w:jc w:val="both"/>
              <w:rPr>
                <w:rFonts w:ascii="Calibri" w:eastAsia="Calibri" w:hAnsi="Calibri" w:cs="Calibri"/>
                <w:color w:val="212121"/>
                <w:lang w:val="hu-HU"/>
              </w:rPr>
            </w:pPr>
            <w:r w:rsidRPr="00E206C1">
              <w:rPr>
                <w:rFonts w:ascii="Calibri" w:eastAsia="Calibri" w:hAnsi="Calibri" w:cs="Calibri"/>
                <w:color w:val="212121"/>
                <w:sz w:val="24"/>
                <w:szCs w:val="24"/>
                <w:lang w:val="hu-HU"/>
              </w:rPr>
              <w:t>A 13. század végére a királyi hatalom névlegessé vált</w:t>
            </w:r>
            <w:r w:rsidR="00E155B3" w:rsidRPr="00E206C1">
              <w:rPr>
                <w:rFonts w:ascii="Calibri" w:eastAsia="Calibri" w:hAnsi="Calibri" w:cs="Calibri"/>
                <w:color w:val="212121"/>
                <w:sz w:val="24"/>
                <w:szCs w:val="24"/>
                <w:lang w:val="hu-HU"/>
              </w:rPr>
              <w:t>,</w:t>
            </w:r>
            <w:r w:rsidRPr="00E206C1">
              <w:rPr>
                <w:rFonts w:ascii="Calibri" w:eastAsia="Calibri" w:hAnsi="Calibri" w:cs="Calibri"/>
                <w:color w:val="212121"/>
                <w:sz w:val="24"/>
                <w:szCs w:val="24"/>
                <w:lang w:val="hu-HU"/>
              </w:rPr>
              <w:t xml:space="preserve"> és a hatalmas birtokokkal rendelkező tartományurak uralták az ország nagy részét (például Csák Máté, Aba Amadé, Kán László, Kőszegiek), akik kisajátították az uralkodói jogköröket (bíráskodás, adóztatás, magánhadsereg).</w:t>
            </w:r>
          </w:p>
          <w:p w14:paraId="213D39C8" w14:textId="56ABC650" w:rsidR="00AC5C75" w:rsidRPr="00E206C1" w:rsidRDefault="002B111C" w:rsidP="00CB4010">
            <w:pPr>
              <w:widowControl w:val="0"/>
              <w:numPr>
                <w:ilvl w:val="0"/>
                <w:numId w:val="1"/>
              </w:numPr>
              <w:spacing w:after="120" w:line="264" w:lineRule="auto"/>
              <w:ind w:left="714" w:hanging="357"/>
              <w:jc w:val="both"/>
              <w:rPr>
                <w:rFonts w:ascii="Calibri" w:eastAsia="Calibri" w:hAnsi="Calibri" w:cs="Calibri"/>
                <w:color w:val="212121"/>
                <w:lang w:val="hu-HU"/>
              </w:rPr>
            </w:pPr>
            <w:r w:rsidRPr="00E206C1">
              <w:rPr>
                <w:rFonts w:ascii="Calibri" w:eastAsia="Calibri" w:hAnsi="Calibri" w:cs="Calibri"/>
                <w:color w:val="212121"/>
                <w:sz w:val="24"/>
                <w:szCs w:val="24"/>
                <w:lang w:val="hu-HU"/>
              </w:rPr>
              <w:t>I. Károly a tartományurak hatalmát másfél évtizedes szívós küzdelemben törte meg</w:t>
            </w:r>
            <w:r w:rsidR="00E155B3" w:rsidRPr="00E206C1">
              <w:rPr>
                <w:rFonts w:ascii="Calibri" w:eastAsia="Calibri" w:hAnsi="Calibri" w:cs="Calibri"/>
                <w:color w:val="212121"/>
                <w:sz w:val="24"/>
                <w:szCs w:val="24"/>
                <w:lang w:val="hu-HU"/>
              </w:rPr>
              <w:t>.</w:t>
            </w:r>
            <w:r w:rsidRPr="00E206C1">
              <w:rPr>
                <w:rFonts w:ascii="Calibri" w:eastAsia="Calibri" w:hAnsi="Calibri" w:cs="Calibri"/>
                <w:color w:val="212121"/>
                <w:sz w:val="24"/>
                <w:szCs w:val="24"/>
                <w:lang w:val="hu-HU"/>
              </w:rPr>
              <w:t xml:space="preserve"> Csák Máté halálával (1321) helyreállt az ország egysége és a központi hatalom.</w:t>
            </w:r>
          </w:p>
          <w:p w14:paraId="44DE657A" w14:textId="16E3DCA8" w:rsidR="00AC5C75" w:rsidRPr="00E206C1" w:rsidRDefault="002B111C" w:rsidP="00CB4010">
            <w:pPr>
              <w:widowControl w:val="0"/>
              <w:numPr>
                <w:ilvl w:val="0"/>
                <w:numId w:val="1"/>
              </w:numPr>
              <w:spacing w:after="120" w:line="264" w:lineRule="auto"/>
              <w:ind w:left="714" w:hanging="357"/>
              <w:jc w:val="both"/>
              <w:rPr>
                <w:rFonts w:ascii="Calibri" w:eastAsia="Calibri" w:hAnsi="Calibri" w:cs="Calibri"/>
                <w:color w:val="212121"/>
                <w:lang w:val="hu-HU"/>
              </w:rPr>
            </w:pPr>
            <w:r w:rsidRPr="00E206C1">
              <w:rPr>
                <w:rFonts w:ascii="Calibri" w:eastAsia="Calibri" w:hAnsi="Calibri" w:cs="Calibri"/>
                <w:color w:val="212121"/>
                <w:sz w:val="24"/>
                <w:szCs w:val="24"/>
                <w:lang w:val="hu-HU"/>
              </w:rPr>
              <w:t>Károly megbízható támogatóiból alakult ki az új bárói réteg. Azért, hogy megelőzze a bárók újbóli megerősödését, Károly nem adományozott hatalmas örökbirtokokat, hanem egy-egy méltóság viselője (nádor, vajda, bán stb</w:t>
            </w:r>
            <w:r w:rsidR="00E155B3" w:rsidRPr="00E206C1">
              <w:rPr>
                <w:rFonts w:ascii="Calibri" w:eastAsia="Calibri" w:hAnsi="Calibri" w:cs="Calibri"/>
                <w:color w:val="212121"/>
                <w:sz w:val="24"/>
                <w:szCs w:val="24"/>
                <w:lang w:val="hu-HU"/>
              </w:rPr>
              <w:t>.</w:t>
            </w:r>
            <w:r w:rsidRPr="00E206C1">
              <w:rPr>
                <w:rFonts w:ascii="Calibri" w:eastAsia="Calibri" w:hAnsi="Calibri" w:cs="Calibri"/>
                <w:color w:val="212121"/>
                <w:sz w:val="24"/>
                <w:szCs w:val="24"/>
                <w:lang w:val="hu-HU"/>
              </w:rPr>
              <w:t>) a cím és a feladatok mellé kapott szolgálati (</w:t>
            </w:r>
            <w:proofErr w:type="spellStart"/>
            <w:r w:rsidRPr="00E206C1">
              <w:rPr>
                <w:rFonts w:ascii="Calibri" w:eastAsia="Calibri" w:hAnsi="Calibri" w:cs="Calibri"/>
                <w:color w:val="212121"/>
                <w:sz w:val="24"/>
                <w:szCs w:val="24"/>
                <w:lang w:val="hu-HU"/>
              </w:rPr>
              <w:t>honor</w:t>
            </w:r>
            <w:proofErr w:type="spellEnd"/>
            <w:r w:rsidRPr="00E206C1">
              <w:rPr>
                <w:rFonts w:ascii="Calibri" w:eastAsia="Calibri" w:hAnsi="Calibri" w:cs="Calibri"/>
                <w:color w:val="212121"/>
                <w:sz w:val="24"/>
                <w:szCs w:val="24"/>
                <w:lang w:val="hu-HU"/>
              </w:rPr>
              <w:t>) birtokot. Ez a birtok visszavonható volt és nem öröklődött.</w:t>
            </w:r>
          </w:p>
          <w:p w14:paraId="22E7DF86" w14:textId="77777777" w:rsidR="00AC5C75" w:rsidRPr="00E206C1" w:rsidRDefault="0078651C">
            <w:pPr>
              <w:jc w:val="both"/>
              <w:rPr>
                <w:lang w:val="hu-HU"/>
              </w:rPr>
            </w:pPr>
            <w:r>
              <w:rPr>
                <w:noProof/>
                <w:lang w:val="hu-HU"/>
              </w:rPr>
              <w:pict w14:anchorId="77BDF279">
                <v:rect id="_x0000_i1028" style="width:0;height:1.5pt" o:hralign="center" o:hrstd="t" o:hr="t" fillcolor="#a0a0a0" stroked="f"/>
              </w:pict>
            </w:r>
          </w:p>
          <w:p w14:paraId="3476E83B" w14:textId="6E58DC63" w:rsidR="00AC5C75" w:rsidRPr="00E206C1" w:rsidRDefault="002B111C">
            <w:pPr>
              <w:jc w:val="both"/>
              <w:rPr>
                <w:rFonts w:ascii="Calibri" w:eastAsia="Calibri" w:hAnsi="Calibri" w:cs="Calibri"/>
                <w:sz w:val="24"/>
                <w:szCs w:val="24"/>
                <w:highlight w:val="yellow"/>
                <w:lang w:val="hu-HU"/>
              </w:rPr>
            </w:pPr>
            <w:r w:rsidRPr="00E206C1">
              <w:rPr>
                <w:rFonts w:ascii="Calibri" w:eastAsia="Calibri" w:hAnsi="Calibri" w:cs="Calibri"/>
                <w:sz w:val="24"/>
                <w:szCs w:val="24"/>
                <w:highlight w:val="yellow"/>
                <w:lang w:val="hu-HU"/>
              </w:rPr>
              <w:t>Feladat:</w:t>
            </w:r>
            <w:r w:rsidRPr="00E206C1">
              <w:rPr>
                <w:highlight w:val="yellow"/>
                <w:lang w:val="hu-HU"/>
              </w:rPr>
              <w:t xml:space="preserve"> </w:t>
            </w:r>
            <w:r w:rsidRPr="00E206C1">
              <w:rPr>
                <w:rFonts w:ascii="Calibri" w:eastAsia="Calibri" w:hAnsi="Calibri" w:cs="Calibri"/>
                <w:sz w:val="24"/>
                <w:szCs w:val="24"/>
                <w:highlight w:val="yellow"/>
                <w:lang w:val="hu-HU"/>
              </w:rPr>
              <w:t xml:space="preserve">Az információk alapján készíts egy rövid érvelést arról, hogy a tartományurakkal való konfliktus hogyan vezetett a </w:t>
            </w:r>
            <w:proofErr w:type="spellStart"/>
            <w:r w:rsidRPr="00E206C1">
              <w:rPr>
                <w:rFonts w:ascii="Calibri" w:eastAsia="Calibri" w:hAnsi="Calibri" w:cs="Calibri"/>
                <w:sz w:val="24"/>
                <w:szCs w:val="24"/>
                <w:highlight w:val="yellow"/>
                <w:lang w:val="hu-HU"/>
              </w:rPr>
              <w:t>honor</w:t>
            </w:r>
            <w:proofErr w:type="spellEnd"/>
            <w:r w:rsidR="00E155B3" w:rsidRPr="00E206C1">
              <w:rPr>
                <w:rFonts w:ascii="Calibri" w:eastAsia="Calibri" w:hAnsi="Calibri" w:cs="Calibri"/>
                <w:sz w:val="24"/>
                <w:szCs w:val="24"/>
                <w:highlight w:val="yellow"/>
                <w:lang w:val="hu-HU"/>
              </w:rPr>
              <w:t>-</w:t>
            </w:r>
            <w:r w:rsidRPr="00E206C1">
              <w:rPr>
                <w:rFonts w:ascii="Calibri" w:eastAsia="Calibri" w:hAnsi="Calibri" w:cs="Calibri"/>
                <w:sz w:val="24"/>
                <w:szCs w:val="24"/>
                <w:highlight w:val="yellow"/>
                <w:lang w:val="hu-HU"/>
              </w:rPr>
              <w:t>rendszer kialakulásához</w:t>
            </w:r>
            <w:r w:rsidR="00E155B3" w:rsidRPr="00E206C1">
              <w:rPr>
                <w:rFonts w:ascii="Calibri" w:eastAsia="Calibri" w:hAnsi="Calibri" w:cs="Calibri"/>
                <w:sz w:val="24"/>
                <w:szCs w:val="24"/>
                <w:highlight w:val="yellow"/>
                <w:lang w:val="hu-HU"/>
              </w:rPr>
              <w:t>!</w:t>
            </w:r>
            <w:r w:rsidRPr="00E206C1">
              <w:rPr>
                <w:rFonts w:ascii="Calibri" w:eastAsia="Calibri" w:hAnsi="Calibri" w:cs="Calibri"/>
                <w:sz w:val="24"/>
                <w:szCs w:val="24"/>
                <w:highlight w:val="yellow"/>
                <w:lang w:val="hu-HU"/>
              </w:rPr>
              <w:t xml:space="preserve"> A lenti táblázatban találsz hasznos kifejezéseket</w:t>
            </w:r>
            <w:r w:rsidR="00E155B3" w:rsidRPr="00E206C1">
              <w:rPr>
                <w:rFonts w:ascii="Calibri" w:eastAsia="Calibri" w:hAnsi="Calibri" w:cs="Calibri"/>
                <w:sz w:val="24"/>
                <w:szCs w:val="24"/>
                <w:highlight w:val="yellow"/>
                <w:lang w:val="hu-HU"/>
              </w:rPr>
              <w:t>.</w:t>
            </w:r>
            <w:r w:rsidRPr="00E206C1">
              <w:rPr>
                <w:rFonts w:ascii="Calibri" w:eastAsia="Calibri" w:hAnsi="Calibri" w:cs="Calibri"/>
                <w:sz w:val="24"/>
                <w:szCs w:val="24"/>
                <w:highlight w:val="yellow"/>
                <w:lang w:val="hu-HU"/>
              </w:rPr>
              <w:t xml:space="preserve">  </w:t>
            </w:r>
          </w:p>
          <w:p w14:paraId="50B7DD06" w14:textId="77777777" w:rsidR="00AC5C75" w:rsidRPr="00E206C1" w:rsidRDefault="0078651C">
            <w:pPr>
              <w:jc w:val="both"/>
              <w:rPr>
                <w:lang w:val="hu-HU"/>
              </w:rPr>
            </w:pPr>
          </w:p>
          <w:tbl>
            <w:tblPr>
              <w:tblStyle w:val="a1"/>
              <w:tblW w:w="0" w:type="auto"/>
              <w:jc w:val="center"/>
              <w:tblInd w:w="0" w:type="dxa"/>
              <w:tblLook w:val="04A0" w:firstRow="1" w:lastRow="0" w:firstColumn="1" w:lastColumn="0" w:noHBand="0" w:noVBand="1"/>
            </w:tblPr>
            <w:tblGrid>
              <w:gridCol w:w="1839"/>
              <w:gridCol w:w="2188"/>
              <w:gridCol w:w="2578"/>
              <w:gridCol w:w="2213"/>
            </w:tblGrid>
            <w:tr w:rsidR="00AC5C75" w:rsidRPr="00E206C1" w14:paraId="47BB7AF4" w14:textId="77777777">
              <w:trPr>
                <w:jc w:val="center"/>
              </w:trPr>
              <w:tc>
                <w:tcPr>
                  <w:tcW w:w="1920" w:type="dxa"/>
                  <w:tcBorders>
                    <w:top w:val="single" w:sz="8" w:space="0" w:color="FF0000"/>
                    <w:left w:val="single" w:sz="8" w:space="0" w:color="FF0000"/>
                    <w:bottom w:val="single" w:sz="8" w:space="0" w:color="FF0000"/>
                    <w:right w:val="single" w:sz="8" w:space="0" w:color="FF0000"/>
                  </w:tcBorders>
                  <w:shd w:val="clear" w:color="auto" w:fill="auto"/>
                  <w:tcMar>
                    <w:top w:w="100" w:type="dxa"/>
                    <w:left w:w="100" w:type="dxa"/>
                    <w:bottom w:w="100" w:type="dxa"/>
                    <w:right w:w="100" w:type="dxa"/>
                  </w:tcMar>
                </w:tcPr>
                <w:p w14:paraId="38A714DC" w14:textId="77777777" w:rsidR="00AC5C75" w:rsidRPr="00E206C1" w:rsidRDefault="002B111C">
                  <w:pPr>
                    <w:widowControl w:val="0"/>
                    <w:pBdr>
                      <w:top w:val="nil"/>
                      <w:left w:val="nil"/>
                      <w:bottom w:val="nil"/>
                      <w:right w:val="nil"/>
                      <w:between w:val="nil"/>
                    </w:pBdr>
                    <w:spacing w:line="240" w:lineRule="auto"/>
                    <w:jc w:val="center"/>
                    <w:rPr>
                      <w:lang w:val="hu-HU"/>
                    </w:rPr>
                  </w:pPr>
                  <w:r w:rsidRPr="00E206C1">
                    <w:rPr>
                      <w:lang w:val="hu-HU"/>
                    </w:rPr>
                    <w:t>tehát</w:t>
                  </w:r>
                </w:p>
              </w:tc>
              <w:tc>
                <w:tcPr>
                  <w:tcW w:w="2250" w:type="dxa"/>
                  <w:tcBorders>
                    <w:top w:val="single" w:sz="8" w:space="0" w:color="FF0000"/>
                    <w:left w:val="single" w:sz="8" w:space="0" w:color="FF0000"/>
                    <w:bottom w:val="single" w:sz="8" w:space="0" w:color="FF0000"/>
                    <w:right w:val="single" w:sz="8" w:space="0" w:color="FF0000"/>
                  </w:tcBorders>
                  <w:shd w:val="clear" w:color="auto" w:fill="auto"/>
                  <w:tcMar>
                    <w:top w:w="100" w:type="dxa"/>
                    <w:left w:w="100" w:type="dxa"/>
                    <w:bottom w:w="100" w:type="dxa"/>
                    <w:right w:w="100" w:type="dxa"/>
                  </w:tcMar>
                </w:tcPr>
                <w:p w14:paraId="7CD8020D" w14:textId="77777777" w:rsidR="00AC5C75" w:rsidRPr="00E206C1" w:rsidRDefault="002B111C">
                  <w:pPr>
                    <w:widowControl w:val="0"/>
                    <w:pBdr>
                      <w:top w:val="nil"/>
                      <w:left w:val="nil"/>
                      <w:bottom w:val="nil"/>
                      <w:right w:val="nil"/>
                      <w:between w:val="nil"/>
                    </w:pBdr>
                    <w:spacing w:line="240" w:lineRule="auto"/>
                    <w:jc w:val="center"/>
                    <w:rPr>
                      <w:lang w:val="hu-HU"/>
                    </w:rPr>
                  </w:pPr>
                  <w:r w:rsidRPr="00E206C1">
                    <w:rPr>
                      <w:lang w:val="hu-HU"/>
                    </w:rPr>
                    <w:t>mindent összevetve</w:t>
                  </w:r>
                </w:p>
              </w:tc>
              <w:tc>
                <w:tcPr>
                  <w:tcW w:w="2670" w:type="dxa"/>
                  <w:tcBorders>
                    <w:top w:val="single" w:sz="8" w:space="0" w:color="FF0000"/>
                    <w:left w:val="single" w:sz="8" w:space="0" w:color="FF0000"/>
                    <w:bottom w:val="single" w:sz="8" w:space="0" w:color="FF0000"/>
                    <w:right w:val="single" w:sz="8" w:space="0" w:color="FF0000"/>
                  </w:tcBorders>
                  <w:shd w:val="clear" w:color="auto" w:fill="auto"/>
                  <w:tcMar>
                    <w:top w:w="100" w:type="dxa"/>
                    <w:left w:w="100" w:type="dxa"/>
                    <w:bottom w:w="100" w:type="dxa"/>
                    <w:right w:w="100" w:type="dxa"/>
                  </w:tcMar>
                </w:tcPr>
                <w:p w14:paraId="05D3AD87" w14:textId="77777777" w:rsidR="00AC5C75" w:rsidRPr="00E206C1" w:rsidRDefault="002B111C">
                  <w:pPr>
                    <w:widowControl w:val="0"/>
                    <w:pBdr>
                      <w:top w:val="nil"/>
                      <w:left w:val="nil"/>
                      <w:bottom w:val="nil"/>
                      <w:right w:val="nil"/>
                      <w:between w:val="nil"/>
                    </w:pBdr>
                    <w:spacing w:line="240" w:lineRule="auto"/>
                    <w:jc w:val="center"/>
                    <w:rPr>
                      <w:lang w:val="hu-HU"/>
                    </w:rPr>
                  </w:pPr>
                  <w:r w:rsidRPr="00E206C1">
                    <w:rPr>
                      <w:lang w:val="hu-HU"/>
                    </w:rPr>
                    <w:t xml:space="preserve">figyelembe véve, hogy </w:t>
                  </w:r>
                </w:p>
              </w:tc>
              <w:tc>
                <w:tcPr>
                  <w:tcW w:w="2305" w:type="dxa"/>
                  <w:tcBorders>
                    <w:top w:val="single" w:sz="8" w:space="0" w:color="FF0000"/>
                    <w:left w:val="single" w:sz="8" w:space="0" w:color="FF0000"/>
                    <w:bottom w:val="single" w:sz="8" w:space="0" w:color="FF0000"/>
                    <w:right w:val="single" w:sz="8" w:space="0" w:color="FF0000"/>
                  </w:tcBorders>
                  <w:shd w:val="clear" w:color="auto" w:fill="auto"/>
                  <w:tcMar>
                    <w:top w:w="100" w:type="dxa"/>
                    <w:left w:w="100" w:type="dxa"/>
                    <w:bottom w:w="100" w:type="dxa"/>
                    <w:right w:w="100" w:type="dxa"/>
                  </w:tcMar>
                </w:tcPr>
                <w:p w14:paraId="24B4D0D0" w14:textId="77777777" w:rsidR="00AC5C75" w:rsidRPr="00E206C1" w:rsidRDefault="002B111C">
                  <w:pPr>
                    <w:widowControl w:val="0"/>
                    <w:pBdr>
                      <w:top w:val="nil"/>
                      <w:left w:val="nil"/>
                      <w:bottom w:val="nil"/>
                      <w:right w:val="nil"/>
                      <w:between w:val="nil"/>
                    </w:pBdr>
                    <w:spacing w:line="240" w:lineRule="auto"/>
                    <w:jc w:val="center"/>
                    <w:rPr>
                      <w:lang w:val="hu-HU"/>
                    </w:rPr>
                  </w:pPr>
                  <w:r w:rsidRPr="00E206C1">
                    <w:rPr>
                      <w:lang w:val="hu-HU"/>
                    </w:rPr>
                    <w:t xml:space="preserve">azáltal, hogy </w:t>
                  </w:r>
                </w:p>
              </w:tc>
            </w:tr>
          </w:tbl>
          <w:p w14:paraId="7E68AFBD" w14:textId="77777777" w:rsidR="00AC5C75" w:rsidRPr="00E206C1" w:rsidRDefault="0078651C">
            <w:pPr>
              <w:rPr>
                <w:lang w:val="hu-HU"/>
              </w:rPr>
            </w:pPr>
          </w:p>
          <w:p w14:paraId="112AE258" w14:textId="77777777" w:rsidR="00AC5C75" w:rsidRPr="00E206C1" w:rsidRDefault="002B111C">
            <w:pPr>
              <w:rPr>
                <w:lang w:val="hu-HU"/>
              </w:rPr>
            </w:pPr>
            <w:r w:rsidRPr="00E206C1">
              <w:rPr>
                <w:lang w:val="hu-HU"/>
              </w:rPr>
              <w:t>Érvelés:</w:t>
            </w:r>
          </w:p>
          <w:p w14:paraId="353A0709" w14:textId="77777777" w:rsidR="00AC5C75" w:rsidRPr="00E206C1" w:rsidRDefault="0078651C">
            <w:pPr>
              <w:rPr>
                <w:lang w:val="hu-HU"/>
              </w:rPr>
            </w:pPr>
          </w:p>
          <w:p w14:paraId="0E2CBF89" w14:textId="77777777" w:rsidR="00AC5C75" w:rsidRPr="00E206C1" w:rsidRDefault="0078651C">
            <w:pPr>
              <w:rPr>
                <w:lang w:val="hu-HU"/>
              </w:rPr>
            </w:pPr>
          </w:p>
          <w:p w14:paraId="65BCA762" w14:textId="77777777" w:rsidR="00AC5C75" w:rsidRPr="00E206C1" w:rsidRDefault="0078651C">
            <w:pPr>
              <w:rPr>
                <w:lang w:val="hu-HU"/>
              </w:rPr>
            </w:pPr>
          </w:p>
          <w:p w14:paraId="116E58C9" w14:textId="77777777" w:rsidR="00AC5C75" w:rsidRPr="00E206C1" w:rsidRDefault="0078651C">
            <w:pPr>
              <w:rPr>
                <w:lang w:val="hu-HU"/>
              </w:rPr>
            </w:pPr>
          </w:p>
        </w:tc>
      </w:tr>
    </w:tbl>
    <w:p w14:paraId="22C8C392" w14:textId="77777777" w:rsidR="00AC5C75" w:rsidRPr="00E206C1" w:rsidRDefault="0078651C">
      <w:pPr>
        <w:rPr>
          <w:lang w:val="hu-HU"/>
        </w:rPr>
      </w:pPr>
    </w:p>
    <w:tbl>
      <w:tblPr>
        <w:tblStyle w:val="a2"/>
        <w:tblW w:w="0" w:type="auto"/>
        <w:tblInd w:w="0" w:type="dxa"/>
        <w:tblLook w:val="04A0" w:firstRow="1" w:lastRow="0" w:firstColumn="1" w:lastColumn="0" w:noHBand="0" w:noVBand="1"/>
      </w:tblPr>
      <w:tblGrid>
        <w:gridCol w:w="9038"/>
      </w:tblGrid>
      <w:tr w:rsidR="00AC5C75" w:rsidRPr="00E206C1" w14:paraId="1FBE9BEB" w14:textId="77777777">
        <w:trPr>
          <w:trHeight w:val="420"/>
        </w:trPr>
        <w:tc>
          <w:tcPr>
            <w:tcW w:w="9345" w:type="dxa"/>
            <w:tcBorders>
              <w:top w:val="single" w:sz="18" w:space="0" w:color="666666"/>
              <w:left w:val="single" w:sz="18" w:space="0" w:color="666666"/>
              <w:bottom w:val="single" w:sz="18" w:space="0" w:color="666666"/>
              <w:right w:val="single" w:sz="18" w:space="0" w:color="666666"/>
            </w:tcBorders>
            <w:shd w:val="clear" w:color="auto" w:fill="DB3236"/>
            <w:tcMar>
              <w:top w:w="100" w:type="dxa"/>
              <w:left w:w="100" w:type="dxa"/>
              <w:bottom w:w="100" w:type="dxa"/>
              <w:right w:w="100" w:type="dxa"/>
            </w:tcMar>
          </w:tcPr>
          <w:p w14:paraId="0B037C27" w14:textId="77777777" w:rsidR="00AC5C75" w:rsidRPr="00E206C1" w:rsidRDefault="002B111C">
            <w:pPr>
              <w:widowControl w:val="0"/>
              <w:spacing w:line="240" w:lineRule="auto"/>
              <w:jc w:val="center"/>
              <w:rPr>
                <w:rFonts w:ascii="Josefin Slab" w:eastAsia="Josefin Slab" w:hAnsi="Josefin Slab" w:cs="Josefin Slab"/>
                <w:b/>
                <w:sz w:val="36"/>
                <w:szCs w:val="36"/>
                <w:lang w:val="hu-HU"/>
              </w:rPr>
            </w:pPr>
            <w:r w:rsidRPr="00E206C1">
              <w:rPr>
                <w:rFonts w:ascii="Josefin Slab" w:eastAsia="Josefin Slab" w:hAnsi="Josefin Slab" w:cs="Josefin Slab"/>
                <w:b/>
                <w:sz w:val="36"/>
                <w:szCs w:val="36"/>
                <w:lang w:val="hu-HU"/>
              </w:rPr>
              <w:lastRenderedPageBreak/>
              <w:t>Gazdasági reformok</w:t>
            </w:r>
          </w:p>
        </w:tc>
      </w:tr>
      <w:tr w:rsidR="00AC5C75" w:rsidRPr="00E206C1" w14:paraId="72D06E81" w14:textId="77777777">
        <w:trPr>
          <w:trHeight w:val="320"/>
        </w:trPr>
        <w:tc>
          <w:tcPr>
            <w:tcW w:w="9345" w:type="dxa"/>
            <w:tcBorders>
              <w:top w:val="single" w:sz="18" w:space="0" w:color="666666"/>
              <w:left w:val="single" w:sz="18" w:space="0" w:color="666666"/>
              <w:bottom w:val="single" w:sz="18" w:space="0" w:color="666666"/>
              <w:right w:val="single" w:sz="18" w:space="0" w:color="666666"/>
            </w:tcBorders>
            <w:shd w:val="clear" w:color="auto" w:fill="auto"/>
            <w:tcMar>
              <w:top w:w="100" w:type="dxa"/>
              <w:left w:w="100" w:type="dxa"/>
              <w:bottom w:w="100" w:type="dxa"/>
              <w:right w:w="100" w:type="dxa"/>
            </w:tcMar>
          </w:tcPr>
          <w:p w14:paraId="6E703F3D" w14:textId="75789C25" w:rsidR="00AC5C75" w:rsidRPr="00E206C1" w:rsidRDefault="002B111C">
            <w:pPr>
              <w:widowControl w:val="0"/>
              <w:spacing w:after="200" w:line="240" w:lineRule="auto"/>
              <w:jc w:val="both"/>
              <w:rPr>
                <w:rFonts w:ascii="Calibri" w:eastAsia="Calibri" w:hAnsi="Calibri" w:cs="Calibri"/>
                <w:sz w:val="24"/>
                <w:szCs w:val="24"/>
                <w:highlight w:val="yellow"/>
                <w:lang w:val="hu-HU"/>
              </w:rPr>
            </w:pPr>
            <w:r w:rsidRPr="00E206C1">
              <w:rPr>
                <w:rFonts w:ascii="Calibri" w:eastAsia="Calibri" w:hAnsi="Calibri" w:cs="Calibri"/>
                <w:sz w:val="24"/>
                <w:szCs w:val="24"/>
                <w:highlight w:val="yellow"/>
                <w:lang w:val="hu-HU"/>
              </w:rPr>
              <w:t>A tankönyvi lecke vonatkozó részének elolvasása után írd le az alábbi fogalmak meghatározását, majd írd be a megfelelő fogalmat a hiányzó helyre a lenti ábrában</w:t>
            </w:r>
            <w:r w:rsidR="005311C1" w:rsidRPr="00E206C1">
              <w:rPr>
                <w:rFonts w:ascii="Calibri" w:eastAsia="Calibri" w:hAnsi="Calibri" w:cs="Calibri"/>
                <w:sz w:val="24"/>
                <w:szCs w:val="24"/>
                <w:highlight w:val="yellow"/>
                <w:lang w:val="hu-HU"/>
              </w:rPr>
              <w:t>!</w:t>
            </w:r>
            <w:r w:rsidRPr="00E206C1">
              <w:rPr>
                <w:rFonts w:ascii="Calibri" w:eastAsia="Calibri" w:hAnsi="Calibri" w:cs="Calibri"/>
                <w:sz w:val="24"/>
                <w:szCs w:val="24"/>
                <w:highlight w:val="yellow"/>
                <w:lang w:val="hu-HU"/>
              </w:rPr>
              <w:t xml:space="preserve"> Ha laptopon dolgozol, </w:t>
            </w:r>
            <w:hyperlink r:id="rId20">
              <w:r w:rsidRPr="00E206C1">
                <w:rPr>
                  <w:rFonts w:ascii="Calibri" w:eastAsia="Calibri" w:hAnsi="Calibri" w:cs="Calibri"/>
                  <w:color w:val="1155CC"/>
                  <w:sz w:val="24"/>
                  <w:szCs w:val="24"/>
                  <w:highlight w:val="yellow"/>
                  <w:u w:val="single"/>
                  <w:lang w:val="hu-HU"/>
                </w:rPr>
                <w:t>kattints ide</w:t>
              </w:r>
            </w:hyperlink>
            <w:r w:rsidRPr="00E206C1">
              <w:rPr>
                <w:rFonts w:ascii="Calibri" w:eastAsia="Calibri" w:hAnsi="Calibri" w:cs="Calibri"/>
                <w:sz w:val="24"/>
                <w:szCs w:val="24"/>
                <w:highlight w:val="yellow"/>
                <w:lang w:val="hu-HU"/>
              </w:rPr>
              <w:t xml:space="preserve"> és miután kitöltötted az ábrát, mentsd el képként</w:t>
            </w:r>
            <w:r w:rsidR="005311C1" w:rsidRPr="00E206C1">
              <w:rPr>
                <w:rFonts w:ascii="Calibri" w:eastAsia="Calibri" w:hAnsi="Calibri" w:cs="Calibri"/>
                <w:sz w:val="24"/>
                <w:szCs w:val="24"/>
                <w:highlight w:val="yellow"/>
                <w:lang w:val="hu-HU"/>
              </w:rPr>
              <w:t>,</w:t>
            </w:r>
            <w:r w:rsidRPr="00E206C1">
              <w:rPr>
                <w:rFonts w:ascii="Calibri" w:eastAsia="Calibri" w:hAnsi="Calibri" w:cs="Calibri"/>
                <w:sz w:val="24"/>
                <w:szCs w:val="24"/>
                <w:highlight w:val="yellow"/>
                <w:lang w:val="hu-HU"/>
              </w:rPr>
              <w:t xml:space="preserve"> és illeszd be a lenti kép helyére</w:t>
            </w:r>
            <w:r w:rsidR="005311C1" w:rsidRPr="00E206C1">
              <w:rPr>
                <w:rFonts w:ascii="Calibri" w:eastAsia="Calibri" w:hAnsi="Calibri" w:cs="Calibri"/>
                <w:sz w:val="24"/>
                <w:szCs w:val="24"/>
                <w:highlight w:val="yellow"/>
                <w:lang w:val="hu-HU"/>
              </w:rPr>
              <w:t>!</w:t>
            </w:r>
            <w:r w:rsidRPr="00E206C1">
              <w:rPr>
                <w:rFonts w:ascii="Calibri" w:eastAsia="Calibri" w:hAnsi="Calibri" w:cs="Calibri"/>
                <w:sz w:val="24"/>
                <w:szCs w:val="24"/>
                <w:highlight w:val="yellow"/>
                <w:lang w:val="hu-HU"/>
              </w:rPr>
              <w:t xml:space="preserve"> </w:t>
            </w:r>
          </w:p>
          <w:p w14:paraId="63370231" w14:textId="77777777" w:rsidR="00AC5C75" w:rsidRPr="00E206C1" w:rsidRDefault="002B111C">
            <w:pPr>
              <w:widowControl w:val="0"/>
              <w:spacing w:after="200" w:line="240" w:lineRule="auto"/>
              <w:rPr>
                <w:rFonts w:ascii="Calibri" w:eastAsia="Calibri" w:hAnsi="Calibri" w:cs="Calibri"/>
                <w:sz w:val="24"/>
                <w:szCs w:val="24"/>
                <w:highlight w:val="green"/>
                <w:lang w:val="hu-HU"/>
              </w:rPr>
            </w:pPr>
            <w:r w:rsidRPr="00E206C1">
              <w:rPr>
                <w:rFonts w:ascii="Calibri" w:eastAsia="Calibri" w:hAnsi="Calibri" w:cs="Calibri"/>
                <w:sz w:val="24"/>
                <w:szCs w:val="24"/>
                <w:highlight w:val="green"/>
                <w:lang w:val="hu-HU"/>
              </w:rPr>
              <w:t>Harmincadvám</w:t>
            </w:r>
          </w:p>
          <w:p w14:paraId="505BF588" w14:textId="77777777" w:rsidR="00AC5C75" w:rsidRPr="00E206C1" w:rsidRDefault="0078651C">
            <w:pPr>
              <w:widowControl w:val="0"/>
              <w:spacing w:after="200" w:line="240" w:lineRule="auto"/>
              <w:rPr>
                <w:rFonts w:ascii="Calibri" w:eastAsia="Calibri" w:hAnsi="Calibri" w:cs="Calibri"/>
                <w:sz w:val="24"/>
                <w:szCs w:val="24"/>
                <w:highlight w:val="white"/>
                <w:lang w:val="hu-HU"/>
              </w:rPr>
            </w:pPr>
          </w:p>
          <w:p w14:paraId="72E7332D" w14:textId="2F0B2D88" w:rsidR="00AC5C75" w:rsidRPr="00E206C1" w:rsidRDefault="002B111C">
            <w:pPr>
              <w:widowControl w:val="0"/>
              <w:spacing w:after="200" w:line="240" w:lineRule="auto"/>
              <w:rPr>
                <w:rFonts w:ascii="Calibri" w:eastAsia="Calibri" w:hAnsi="Calibri" w:cs="Calibri"/>
                <w:sz w:val="24"/>
                <w:szCs w:val="24"/>
                <w:highlight w:val="white"/>
                <w:lang w:val="hu-HU"/>
              </w:rPr>
            </w:pPr>
            <w:r w:rsidRPr="00E206C1">
              <w:rPr>
                <w:rFonts w:ascii="Calibri" w:eastAsia="Calibri" w:hAnsi="Calibri" w:cs="Calibri"/>
                <w:sz w:val="24"/>
                <w:szCs w:val="24"/>
                <w:highlight w:val="green"/>
                <w:lang w:val="hu-HU"/>
              </w:rPr>
              <w:t>Nemesfém</w:t>
            </w:r>
            <w:r w:rsidR="005311C1" w:rsidRPr="00E206C1">
              <w:rPr>
                <w:rFonts w:ascii="Calibri" w:eastAsia="Calibri" w:hAnsi="Calibri" w:cs="Calibri"/>
                <w:sz w:val="24"/>
                <w:szCs w:val="24"/>
                <w:highlight w:val="green"/>
                <w:lang w:val="hu-HU"/>
              </w:rPr>
              <w:t>-</w:t>
            </w:r>
            <w:r w:rsidRPr="00E206C1">
              <w:rPr>
                <w:rFonts w:ascii="Calibri" w:eastAsia="Calibri" w:hAnsi="Calibri" w:cs="Calibri"/>
                <w:sz w:val="24"/>
                <w:szCs w:val="24"/>
                <w:highlight w:val="green"/>
                <w:lang w:val="hu-HU"/>
              </w:rPr>
              <w:t>monopólium</w:t>
            </w:r>
          </w:p>
          <w:p w14:paraId="2AA33E35" w14:textId="77777777" w:rsidR="00AC5C75" w:rsidRPr="00E206C1" w:rsidRDefault="0078651C">
            <w:pPr>
              <w:widowControl w:val="0"/>
              <w:spacing w:after="200" w:line="240" w:lineRule="auto"/>
              <w:rPr>
                <w:rFonts w:ascii="Calibri" w:eastAsia="Calibri" w:hAnsi="Calibri" w:cs="Calibri"/>
                <w:sz w:val="24"/>
                <w:szCs w:val="24"/>
                <w:highlight w:val="white"/>
                <w:lang w:val="hu-HU"/>
              </w:rPr>
            </w:pPr>
          </w:p>
          <w:p w14:paraId="539650A4" w14:textId="77777777" w:rsidR="00AC5C75" w:rsidRPr="00E206C1" w:rsidRDefault="002B111C">
            <w:pPr>
              <w:widowControl w:val="0"/>
              <w:spacing w:after="200" w:line="240" w:lineRule="auto"/>
              <w:rPr>
                <w:rFonts w:ascii="Calibri" w:eastAsia="Calibri" w:hAnsi="Calibri" w:cs="Calibri"/>
                <w:sz w:val="24"/>
                <w:szCs w:val="24"/>
                <w:highlight w:val="white"/>
                <w:lang w:val="hu-HU"/>
              </w:rPr>
            </w:pPr>
            <w:r w:rsidRPr="00E206C1">
              <w:rPr>
                <w:rFonts w:ascii="Calibri" w:eastAsia="Calibri" w:hAnsi="Calibri" w:cs="Calibri"/>
                <w:sz w:val="24"/>
                <w:szCs w:val="24"/>
                <w:highlight w:val="green"/>
                <w:lang w:val="hu-HU"/>
              </w:rPr>
              <w:t>Kapuadó</w:t>
            </w:r>
          </w:p>
          <w:p w14:paraId="48A0982B" w14:textId="77777777" w:rsidR="00AC5C75" w:rsidRPr="00E206C1" w:rsidRDefault="0078651C">
            <w:pPr>
              <w:widowControl w:val="0"/>
              <w:spacing w:after="200" w:line="240" w:lineRule="auto"/>
              <w:rPr>
                <w:rFonts w:ascii="Calibri" w:eastAsia="Calibri" w:hAnsi="Calibri" w:cs="Calibri"/>
                <w:sz w:val="24"/>
                <w:szCs w:val="24"/>
                <w:highlight w:val="white"/>
                <w:lang w:val="hu-HU"/>
              </w:rPr>
            </w:pPr>
          </w:p>
          <w:p w14:paraId="53FA755F" w14:textId="77777777" w:rsidR="00AC5C75" w:rsidRPr="00E206C1" w:rsidRDefault="002B111C">
            <w:pPr>
              <w:widowControl w:val="0"/>
              <w:spacing w:after="200" w:line="240" w:lineRule="auto"/>
              <w:rPr>
                <w:rFonts w:ascii="Calibri" w:eastAsia="Calibri" w:hAnsi="Calibri" w:cs="Calibri"/>
                <w:sz w:val="24"/>
                <w:szCs w:val="24"/>
                <w:highlight w:val="white"/>
                <w:lang w:val="hu-HU"/>
              </w:rPr>
            </w:pPr>
            <w:r w:rsidRPr="00E206C1">
              <w:rPr>
                <w:rFonts w:ascii="Calibri" w:eastAsia="Calibri" w:hAnsi="Calibri" w:cs="Calibri"/>
                <w:sz w:val="24"/>
                <w:szCs w:val="24"/>
                <w:highlight w:val="green"/>
                <w:lang w:val="hu-HU"/>
              </w:rPr>
              <w:t xml:space="preserve">Az </w:t>
            </w:r>
            <w:proofErr w:type="spellStart"/>
            <w:r w:rsidRPr="00E206C1">
              <w:rPr>
                <w:rFonts w:ascii="Calibri" w:eastAsia="Calibri" w:hAnsi="Calibri" w:cs="Calibri"/>
                <w:sz w:val="24"/>
                <w:szCs w:val="24"/>
                <w:highlight w:val="green"/>
                <w:lang w:val="hu-HU"/>
              </w:rPr>
              <w:t>urbura</w:t>
            </w:r>
            <w:proofErr w:type="spellEnd"/>
            <w:r w:rsidRPr="00E206C1">
              <w:rPr>
                <w:rFonts w:ascii="Calibri" w:eastAsia="Calibri" w:hAnsi="Calibri" w:cs="Calibri"/>
                <w:sz w:val="24"/>
                <w:szCs w:val="24"/>
                <w:highlight w:val="green"/>
                <w:lang w:val="hu-HU"/>
              </w:rPr>
              <w:t xml:space="preserve"> reformja</w:t>
            </w:r>
          </w:p>
          <w:p w14:paraId="4A75AFDA" w14:textId="77777777" w:rsidR="00AC5C75" w:rsidRPr="00E206C1" w:rsidRDefault="0078651C">
            <w:pPr>
              <w:widowControl w:val="0"/>
              <w:spacing w:after="200" w:line="240" w:lineRule="auto"/>
              <w:rPr>
                <w:rFonts w:ascii="Calibri" w:eastAsia="Calibri" w:hAnsi="Calibri" w:cs="Calibri"/>
                <w:sz w:val="24"/>
                <w:szCs w:val="24"/>
                <w:highlight w:val="white"/>
                <w:lang w:val="hu-HU"/>
              </w:rPr>
            </w:pPr>
          </w:p>
          <w:p w14:paraId="1FE81F14" w14:textId="77777777" w:rsidR="00AC5C75" w:rsidRPr="00E206C1" w:rsidRDefault="002B111C">
            <w:pPr>
              <w:widowControl w:val="0"/>
              <w:spacing w:after="200" w:line="240" w:lineRule="auto"/>
              <w:rPr>
                <w:rFonts w:ascii="Calibri" w:eastAsia="Calibri" w:hAnsi="Calibri" w:cs="Calibri"/>
                <w:sz w:val="24"/>
                <w:szCs w:val="24"/>
                <w:highlight w:val="white"/>
                <w:lang w:val="hu-HU"/>
              </w:rPr>
            </w:pPr>
            <w:r w:rsidRPr="00E206C1">
              <w:rPr>
                <w:rFonts w:ascii="Calibri" w:eastAsia="Calibri" w:hAnsi="Calibri" w:cs="Calibri"/>
                <w:sz w:val="24"/>
                <w:szCs w:val="24"/>
                <w:highlight w:val="green"/>
                <w:lang w:val="hu-HU"/>
              </w:rPr>
              <w:t>Értékálló arany- és ezüstpénz</w:t>
            </w:r>
          </w:p>
          <w:p w14:paraId="26FD16C9" w14:textId="77777777" w:rsidR="00AC5C75" w:rsidRPr="00E206C1" w:rsidRDefault="0078651C">
            <w:pPr>
              <w:widowControl w:val="0"/>
              <w:spacing w:after="200" w:line="240" w:lineRule="auto"/>
              <w:rPr>
                <w:rFonts w:ascii="Calibri" w:eastAsia="Calibri" w:hAnsi="Calibri" w:cs="Calibri"/>
                <w:sz w:val="24"/>
                <w:szCs w:val="24"/>
                <w:highlight w:val="white"/>
                <w:lang w:val="hu-HU"/>
              </w:rPr>
            </w:pPr>
          </w:p>
          <w:p w14:paraId="565FF2A9" w14:textId="77777777" w:rsidR="00AC5C75" w:rsidRPr="00E206C1" w:rsidRDefault="002B111C">
            <w:pPr>
              <w:widowControl w:val="0"/>
              <w:spacing w:after="200" w:line="240" w:lineRule="auto"/>
              <w:rPr>
                <w:rFonts w:ascii="Calibri" w:eastAsia="Calibri" w:hAnsi="Calibri" w:cs="Calibri"/>
                <w:sz w:val="24"/>
                <w:szCs w:val="24"/>
                <w:highlight w:val="green"/>
                <w:lang w:val="hu-HU"/>
              </w:rPr>
            </w:pPr>
            <w:r w:rsidRPr="00E206C1">
              <w:rPr>
                <w:rFonts w:ascii="Calibri" w:eastAsia="Calibri" w:hAnsi="Calibri" w:cs="Calibri"/>
                <w:sz w:val="24"/>
                <w:szCs w:val="24"/>
                <w:highlight w:val="green"/>
                <w:lang w:val="hu-HU"/>
              </w:rPr>
              <w:t>A kamara haszna eltörlése</w:t>
            </w:r>
          </w:p>
          <w:p w14:paraId="39ED2ED6" w14:textId="77777777" w:rsidR="00AC5C75" w:rsidRPr="00E206C1" w:rsidRDefault="0078651C">
            <w:pPr>
              <w:widowControl w:val="0"/>
              <w:spacing w:after="200" w:line="240" w:lineRule="auto"/>
              <w:rPr>
                <w:rFonts w:ascii="Calibri" w:eastAsia="Calibri" w:hAnsi="Calibri" w:cs="Calibri"/>
                <w:sz w:val="24"/>
                <w:szCs w:val="24"/>
                <w:highlight w:val="green"/>
                <w:lang w:val="hu-HU"/>
              </w:rPr>
            </w:pPr>
          </w:p>
          <w:p w14:paraId="5B2AA1BB" w14:textId="77777777" w:rsidR="00AC5C75" w:rsidRPr="00E206C1" w:rsidRDefault="002B111C">
            <w:pPr>
              <w:widowControl w:val="0"/>
              <w:spacing w:after="200" w:line="240" w:lineRule="auto"/>
              <w:rPr>
                <w:rFonts w:ascii="Calibri" w:eastAsia="Calibri" w:hAnsi="Calibri" w:cs="Calibri"/>
                <w:sz w:val="24"/>
                <w:szCs w:val="24"/>
                <w:highlight w:val="green"/>
                <w:lang w:val="hu-HU"/>
              </w:rPr>
            </w:pPr>
            <w:r w:rsidRPr="00E206C1">
              <w:rPr>
                <w:rFonts w:ascii="Calibri" w:eastAsia="Calibri" w:hAnsi="Calibri" w:cs="Calibri"/>
                <w:sz w:val="24"/>
                <w:szCs w:val="24"/>
                <w:highlight w:val="green"/>
                <w:lang w:val="hu-HU"/>
              </w:rPr>
              <w:t>Új kereskedelmi útvonal</w:t>
            </w:r>
          </w:p>
          <w:p w14:paraId="0D8B628C" w14:textId="77777777" w:rsidR="00AC5C75" w:rsidRPr="00E206C1" w:rsidRDefault="0078651C">
            <w:pPr>
              <w:widowControl w:val="0"/>
              <w:spacing w:after="200" w:line="240" w:lineRule="auto"/>
              <w:rPr>
                <w:rFonts w:ascii="Calibri" w:eastAsia="Calibri" w:hAnsi="Calibri" w:cs="Calibri"/>
                <w:sz w:val="24"/>
                <w:szCs w:val="24"/>
                <w:highlight w:val="green"/>
                <w:lang w:val="hu-HU"/>
              </w:rPr>
            </w:pPr>
          </w:p>
          <w:p w14:paraId="37503FA5" w14:textId="7C64DCE1" w:rsidR="00AC5C75" w:rsidRPr="00E206C1" w:rsidRDefault="00E40993">
            <w:pPr>
              <w:widowControl w:val="0"/>
              <w:spacing w:after="200" w:line="240" w:lineRule="auto"/>
              <w:rPr>
                <w:rFonts w:ascii="Calibri" w:eastAsia="Calibri" w:hAnsi="Calibri" w:cs="Calibri"/>
                <w:sz w:val="24"/>
                <w:szCs w:val="24"/>
                <w:highlight w:val="yellow"/>
                <w:lang w:val="hu-HU"/>
              </w:rPr>
            </w:pPr>
            <w:r w:rsidRPr="00E206C1">
              <w:rPr>
                <w:rFonts w:ascii="Calibri" w:hAnsi="Calibri" w:cs="Calibri"/>
                <w:color w:val="000000"/>
                <w:bdr w:val="none" w:sz="0" w:space="0" w:color="auto" w:frame="1"/>
                <w:shd w:val="clear" w:color="auto" w:fill="FFFFFF"/>
                <w:lang w:val="hu-HU"/>
              </w:rPr>
              <w:t xml:space="preserve"> </w:t>
            </w:r>
          </w:p>
          <w:p w14:paraId="1CA66BEB" w14:textId="061079C1" w:rsidR="005C11C7" w:rsidRPr="00E206C1" w:rsidRDefault="0078651C">
            <w:pPr>
              <w:widowControl w:val="0"/>
              <w:spacing w:after="200" w:line="240" w:lineRule="auto"/>
              <w:rPr>
                <w:rFonts w:ascii="Calibri" w:eastAsia="Calibri" w:hAnsi="Calibri" w:cs="Calibri"/>
                <w:sz w:val="24"/>
                <w:szCs w:val="24"/>
                <w:highlight w:val="yellow"/>
                <w:lang w:val="hu-HU"/>
              </w:rPr>
            </w:pPr>
          </w:p>
          <w:p w14:paraId="3FFCDE58" w14:textId="4BCD4B37" w:rsidR="00E40993" w:rsidRPr="00E206C1" w:rsidRDefault="00CB4010" w:rsidP="00CB4010">
            <w:pPr>
              <w:widowControl w:val="0"/>
              <w:spacing w:after="100" w:afterAutospacing="1" w:line="240" w:lineRule="auto"/>
              <w:rPr>
                <w:rFonts w:ascii="Calibri" w:eastAsia="Calibri" w:hAnsi="Calibri" w:cs="Calibri"/>
                <w:sz w:val="24"/>
                <w:szCs w:val="24"/>
                <w:highlight w:val="yellow"/>
                <w:lang w:val="hu-HU"/>
              </w:rPr>
            </w:pPr>
            <w:r w:rsidRPr="00E206C1">
              <w:rPr>
                <w:rFonts w:ascii="Calibri" w:hAnsi="Calibri" w:cs="Calibri"/>
                <w:noProof/>
                <w:color w:val="000000"/>
                <w:bdr w:val="none" w:sz="0" w:space="0" w:color="auto" w:frame="1"/>
                <w:shd w:val="clear" w:color="auto" w:fill="FFFFFF"/>
                <w:lang w:val="hu-HU"/>
              </w:rPr>
              <w:drawing>
                <wp:inline distT="0" distB="0" distL="0" distR="0" wp14:anchorId="1DCB478A" wp14:editId="7A8B025E">
                  <wp:extent cx="5615273" cy="2457450"/>
                  <wp:effectExtent l="0" t="0" r="5080" b="0"/>
                  <wp:docPr id="2" name="Kép 2" descr="https://lh5.googleusercontent.com/PqI8Q-Gr48Tci4MkdqSf2RQG43k8IUZkAg1dYEoK78-EEOpsEEIyAmahGC8MWfBsUs-GgJTbE_MarTTFjbCXiOD8tpknK5cVNvgar6p3K6IrjJQwsNnOFCTbeehyWA5qFZCX1t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PqI8Q-Gr48Tci4MkdqSf2RQG43k8IUZkAg1dYEoK78-EEOpsEEIyAmahGC8MWfBsUs-GgJTbE_MarTTFjbCXiOD8tpknK5cVNvgar6p3K6IrjJQwsNnOFCTbeehyWA5qFZCX1tg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7371" cy="2458368"/>
                          </a:xfrm>
                          <a:prstGeom prst="rect">
                            <a:avLst/>
                          </a:prstGeom>
                          <a:noFill/>
                          <a:ln>
                            <a:noFill/>
                          </a:ln>
                        </pic:spPr>
                      </pic:pic>
                    </a:graphicData>
                  </a:graphic>
                </wp:inline>
              </w:drawing>
            </w:r>
          </w:p>
          <w:p w14:paraId="7B676713" w14:textId="77777777" w:rsidR="009D7590" w:rsidRDefault="009D7590">
            <w:pPr>
              <w:widowControl w:val="0"/>
              <w:spacing w:after="200" w:line="240" w:lineRule="auto"/>
              <w:rPr>
                <w:rFonts w:ascii="Calibri" w:eastAsia="Calibri" w:hAnsi="Calibri" w:cs="Calibri"/>
                <w:sz w:val="24"/>
                <w:szCs w:val="24"/>
                <w:highlight w:val="yellow"/>
                <w:lang w:val="hu-HU"/>
              </w:rPr>
            </w:pPr>
          </w:p>
          <w:p w14:paraId="3786DB15" w14:textId="2D1AE246" w:rsidR="00AC5C75" w:rsidRPr="00E206C1" w:rsidRDefault="002B111C" w:rsidP="009D7590">
            <w:pPr>
              <w:widowControl w:val="0"/>
              <w:spacing w:after="120" w:line="240" w:lineRule="auto"/>
              <w:jc w:val="both"/>
              <w:rPr>
                <w:rFonts w:ascii="Calibri" w:eastAsia="Calibri" w:hAnsi="Calibri" w:cs="Calibri"/>
                <w:sz w:val="24"/>
                <w:szCs w:val="24"/>
                <w:highlight w:val="white"/>
                <w:lang w:val="hu-HU"/>
              </w:rPr>
            </w:pPr>
            <w:r w:rsidRPr="00E206C1">
              <w:rPr>
                <w:rFonts w:ascii="Calibri" w:eastAsia="Calibri" w:hAnsi="Calibri" w:cs="Calibri"/>
                <w:sz w:val="24"/>
                <w:szCs w:val="24"/>
                <w:highlight w:val="yellow"/>
                <w:lang w:val="hu-HU"/>
              </w:rPr>
              <w:t>Olvasd el az alábbi forrásokat</w:t>
            </w:r>
            <w:r w:rsidR="005311C1" w:rsidRPr="00E206C1">
              <w:rPr>
                <w:rFonts w:ascii="Calibri" w:eastAsia="Calibri" w:hAnsi="Calibri" w:cs="Calibri"/>
                <w:sz w:val="24"/>
                <w:szCs w:val="24"/>
                <w:highlight w:val="yellow"/>
                <w:lang w:val="hu-HU"/>
              </w:rPr>
              <w:t>,</w:t>
            </w:r>
            <w:r w:rsidRPr="00E206C1">
              <w:rPr>
                <w:rFonts w:ascii="Calibri" w:eastAsia="Calibri" w:hAnsi="Calibri" w:cs="Calibri"/>
                <w:sz w:val="24"/>
                <w:szCs w:val="24"/>
                <w:highlight w:val="yellow"/>
                <w:lang w:val="hu-HU"/>
              </w:rPr>
              <w:t xml:space="preserve"> és nevezd meg, hogy melyik intézkedés kapcsolható hozzájuk! </w:t>
            </w:r>
          </w:p>
          <w:tbl>
            <w:tblPr>
              <w:tblStyle w:val="a3"/>
              <w:tblW w:w="0" w:type="auto"/>
              <w:tblInd w:w="0" w:type="dxa"/>
              <w:tblLook w:val="04A0" w:firstRow="1" w:lastRow="0" w:firstColumn="1" w:lastColumn="0" w:noHBand="0" w:noVBand="1"/>
            </w:tblPr>
            <w:tblGrid>
              <w:gridCol w:w="8792"/>
            </w:tblGrid>
            <w:tr w:rsidR="00AC5C75" w:rsidRPr="00E206C1" w14:paraId="5AD8601B" w14:textId="77777777">
              <w:tc>
                <w:tcPr>
                  <w:tcW w:w="9145" w:type="dxa"/>
                  <w:tcBorders>
                    <w:top w:val="single" w:sz="18" w:space="0" w:color="FF9900"/>
                    <w:left w:val="single" w:sz="18" w:space="0" w:color="FF9900"/>
                    <w:bottom w:val="single" w:sz="18" w:space="0" w:color="FF9900"/>
                    <w:right w:val="single" w:sz="18" w:space="0" w:color="FF9900"/>
                  </w:tcBorders>
                  <w:shd w:val="clear" w:color="auto" w:fill="auto"/>
                  <w:tcMar>
                    <w:top w:w="100" w:type="dxa"/>
                    <w:left w:w="100" w:type="dxa"/>
                    <w:bottom w:w="100" w:type="dxa"/>
                    <w:right w:w="100" w:type="dxa"/>
                  </w:tcMar>
                </w:tcPr>
                <w:p w14:paraId="4B8F7DC2" w14:textId="77777777" w:rsidR="00AC5C75" w:rsidRPr="00E206C1" w:rsidRDefault="002B111C">
                  <w:pPr>
                    <w:widowControl w:val="0"/>
                    <w:pBdr>
                      <w:top w:val="nil"/>
                      <w:left w:val="nil"/>
                      <w:bottom w:val="nil"/>
                      <w:right w:val="nil"/>
                      <w:between w:val="nil"/>
                    </w:pBdr>
                    <w:spacing w:line="240" w:lineRule="auto"/>
                    <w:jc w:val="both"/>
                    <w:rPr>
                      <w:rFonts w:ascii="Calibri" w:eastAsia="Calibri" w:hAnsi="Calibri" w:cs="Calibri"/>
                      <w:sz w:val="24"/>
                      <w:szCs w:val="24"/>
                      <w:highlight w:val="white"/>
                      <w:lang w:val="hu-HU"/>
                    </w:rPr>
                  </w:pPr>
                  <w:r w:rsidRPr="00E206C1">
                    <w:rPr>
                      <w:rFonts w:ascii="Calibri" w:eastAsia="Calibri" w:hAnsi="Calibri" w:cs="Calibri"/>
                      <w:sz w:val="24"/>
                      <w:szCs w:val="24"/>
                      <w:highlight w:val="white"/>
                      <w:lang w:val="hu-HU"/>
                    </w:rPr>
                    <w:t xml:space="preserve">„Tudjátok meg, hogy országunk főpapjai, bárói és nemesei egymás között beható és egyértelmű megbeszélést </w:t>
                  </w:r>
                  <w:proofErr w:type="spellStart"/>
                  <w:r w:rsidRPr="00E206C1">
                    <w:rPr>
                      <w:rFonts w:ascii="Calibri" w:eastAsia="Calibri" w:hAnsi="Calibri" w:cs="Calibri"/>
                      <w:sz w:val="24"/>
                      <w:szCs w:val="24"/>
                      <w:highlight w:val="white"/>
                      <w:lang w:val="hu-HU"/>
                    </w:rPr>
                    <w:t>folytatván</w:t>
                  </w:r>
                  <w:proofErr w:type="spellEnd"/>
                  <w:r w:rsidRPr="00E206C1">
                    <w:rPr>
                      <w:rFonts w:ascii="Calibri" w:eastAsia="Calibri" w:hAnsi="Calibri" w:cs="Calibri"/>
                      <w:sz w:val="24"/>
                      <w:szCs w:val="24"/>
                      <w:highlight w:val="white"/>
                      <w:lang w:val="hu-HU"/>
                    </w:rPr>
                    <w:t xml:space="preserve"> elénk járulva alázatosan azt kérték tőlünk, hogy mivel kamaránk silány pénze országunk lakosságát igen sújtja, országunk egykori jólétének helyreállítására s a közérdek javára marandó értékű és egész országunkban mindenütt forgó új, jó pénzt veressünk.”</w:t>
                  </w:r>
                  <w:r w:rsidRPr="00E206C1">
                    <w:rPr>
                      <w:color w:val="0C3352"/>
                      <w:sz w:val="20"/>
                      <w:szCs w:val="20"/>
                      <w:highlight w:val="white"/>
                      <w:lang w:val="hu-HU"/>
                    </w:rPr>
                    <w:t xml:space="preserve"> </w:t>
                  </w:r>
                </w:p>
              </w:tc>
            </w:tr>
            <w:tr w:rsidR="00AC5C75" w:rsidRPr="00E206C1" w14:paraId="24B6E6BB" w14:textId="77777777">
              <w:tc>
                <w:tcPr>
                  <w:tcW w:w="9145" w:type="dxa"/>
                  <w:tcBorders>
                    <w:top w:val="single" w:sz="18" w:space="0" w:color="FF9900"/>
                    <w:left w:val="single" w:sz="18" w:space="0" w:color="FF9900"/>
                    <w:bottom w:val="single" w:sz="18" w:space="0" w:color="FF9900"/>
                    <w:right w:val="single" w:sz="18" w:space="0" w:color="FF9900"/>
                  </w:tcBorders>
                  <w:shd w:val="clear" w:color="auto" w:fill="auto"/>
                  <w:tcMar>
                    <w:top w:w="100" w:type="dxa"/>
                    <w:left w:w="100" w:type="dxa"/>
                    <w:bottom w:w="100" w:type="dxa"/>
                    <w:right w:w="100" w:type="dxa"/>
                  </w:tcMar>
                </w:tcPr>
                <w:p w14:paraId="39EBC37A" w14:textId="77777777" w:rsidR="00AC5C75" w:rsidRPr="00E206C1" w:rsidRDefault="002B111C">
                  <w:pPr>
                    <w:widowControl w:val="0"/>
                    <w:pBdr>
                      <w:top w:val="nil"/>
                      <w:left w:val="nil"/>
                      <w:bottom w:val="nil"/>
                      <w:right w:val="nil"/>
                      <w:between w:val="nil"/>
                    </w:pBdr>
                    <w:spacing w:line="240" w:lineRule="auto"/>
                    <w:rPr>
                      <w:rFonts w:ascii="Calibri" w:eastAsia="Calibri" w:hAnsi="Calibri" w:cs="Calibri"/>
                      <w:sz w:val="24"/>
                      <w:szCs w:val="24"/>
                      <w:highlight w:val="white"/>
                      <w:lang w:val="hu-HU"/>
                    </w:rPr>
                  </w:pPr>
                  <w:r w:rsidRPr="00E206C1">
                    <w:rPr>
                      <w:rFonts w:ascii="Calibri" w:eastAsia="Calibri" w:hAnsi="Calibri" w:cs="Calibri"/>
                      <w:sz w:val="24"/>
                      <w:szCs w:val="24"/>
                      <w:highlight w:val="white"/>
                      <w:lang w:val="hu-HU"/>
                    </w:rPr>
                    <w:t xml:space="preserve">Intézkedés: </w:t>
                  </w:r>
                </w:p>
              </w:tc>
            </w:tr>
            <w:tr w:rsidR="00AC5C75" w:rsidRPr="00E206C1" w14:paraId="1DDE0F86" w14:textId="77777777">
              <w:tc>
                <w:tcPr>
                  <w:tcW w:w="9145" w:type="dxa"/>
                  <w:tcBorders>
                    <w:top w:val="single" w:sz="18" w:space="0" w:color="FF9900"/>
                    <w:left w:val="single" w:sz="8" w:space="0" w:color="FFFFFF"/>
                    <w:bottom w:val="single" w:sz="18" w:space="0" w:color="0000FF"/>
                    <w:right w:val="single" w:sz="8" w:space="0" w:color="FFFFFF"/>
                  </w:tcBorders>
                  <w:shd w:val="clear" w:color="auto" w:fill="auto"/>
                  <w:tcMar>
                    <w:top w:w="100" w:type="dxa"/>
                    <w:left w:w="100" w:type="dxa"/>
                    <w:bottom w:w="100" w:type="dxa"/>
                    <w:right w:w="100" w:type="dxa"/>
                  </w:tcMar>
                </w:tcPr>
                <w:p w14:paraId="7A5EB1F5" w14:textId="77777777" w:rsidR="00E71A93" w:rsidRPr="00E206C1" w:rsidRDefault="00E71A93">
                  <w:pPr>
                    <w:pBdr>
                      <w:top w:val="nil"/>
                      <w:left w:val="nil"/>
                      <w:bottom w:val="nil"/>
                      <w:right w:val="nil"/>
                      <w:between w:val="nil"/>
                    </w:pBdr>
                    <w:spacing w:line="240" w:lineRule="auto"/>
                    <w:rPr>
                      <w:lang w:val="hu-HU"/>
                    </w:rPr>
                  </w:pPr>
                </w:p>
              </w:tc>
            </w:tr>
            <w:tr w:rsidR="00AC5C75" w:rsidRPr="00E206C1" w14:paraId="6A5A30B7" w14:textId="77777777">
              <w:tc>
                <w:tcPr>
                  <w:tcW w:w="9145" w:type="dxa"/>
                  <w:tcBorders>
                    <w:top w:val="single" w:sz="18" w:space="0" w:color="0000FF"/>
                    <w:left w:val="single" w:sz="18" w:space="0" w:color="0000FF"/>
                    <w:bottom w:val="single" w:sz="18" w:space="0" w:color="0000FF"/>
                    <w:right w:val="single" w:sz="18" w:space="0" w:color="0000FF"/>
                  </w:tcBorders>
                  <w:shd w:val="clear" w:color="auto" w:fill="auto"/>
                  <w:tcMar>
                    <w:top w:w="100" w:type="dxa"/>
                    <w:left w:w="100" w:type="dxa"/>
                    <w:bottom w:w="100" w:type="dxa"/>
                    <w:right w:w="100" w:type="dxa"/>
                  </w:tcMar>
                </w:tcPr>
                <w:p w14:paraId="6B06438C" w14:textId="77777777" w:rsidR="00AC5C75" w:rsidRPr="00E206C1" w:rsidRDefault="002B111C">
                  <w:pPr>
                    <w:widowControl w:val="0"/>
                    <w:pBdr>
                      <w:top w:val="nil"/>
                      <w:left w:val="nil"/>
                      <w:bottom w:val="nil"/>
                      <w:right w:val="nil"/>
                      <w:between w:val="nil"/>
                    </w:pBdr>
                    <w:spacing w:line="240" w:lineRule="auto"/>
                    <w:jc w:val="both"/>
                    <w:rPr>
                      <w:rFonts w:ascii="Calibri" w:eastAsia="Calibri" w:hAnsi="Calibri" w:cs="Calibri"/>
                      <w:sz w:val="24"/>
                      <w:szCs w:val="24"/>
                      <w:highlight w:val="white"/>
                      <w:lang w:val="hu-HU"/>
                    </w:rPr>
                  </w:pPr>
                  <w:r w:rsidRPr="00E206C1">
                    <w:rPr>
                      <w:rFonts w:ascii="Calibri" w:eastAsia="Calibri" w:hAnsi="Calibri" w:cs="Calibri"/>
                      <w:sz w:val="24"/>
                      <w:szCs w:val="24"/>
                      <w:highlight w:val="white"/>
                      <w:lang w:val="hu-HU"/>
                    </w:rPr>
                    <w:t xml:space="preserve">“[...] elrendeltük és parancsoljuk, hogy minden megyében, minden egyes kapu után, amelyen szénával vagy gabonával megrakott szekér képes befordulni vagy azon át kijönni, lakjék bár ugyanazon kapu mögött, illetve kapuval rendelkező telken három vagy négy, vagy ennél több ember [...] </w:t>
                  </w:r>
                  <w:proofErr w:type="spellStart"/>
                  <w:r w:rsidRPr="00E206C1">
                    <w:rPr>
                      <w:rFonts w:ascii="Calibri" w:eastAsia="Calibri" w:hAnsi="Calibri" w:cs="Calibri"/>
                      <w:sz w:val="24"/>
                      <w:szCs w:val="24"/>
                      <w:highlight w:val="white"/>
                      <w:lang w:val="hu-HU"/>
                    </w:rPr>
                    <w:t>kivévén</w:t>
                  </w:r>
                  <w:proofErr w:type="spellEnd"/>
                  <w:r w:rsidRPr="00E206C1">
                    <w:rPr>
                      <w:rFonts w:ascii="Calibri" w:eastAsia="Calibri" w:hAnsi="Calibri" w:cs="Calibri"/>
                      <w:sz w:val="24"/>
                      <w:szCs w:val="24"/>
                      <w:highlight w:val="white"/>
                      <w:lang w:val="hu-HU"/>
                    </w:rPr>
                    <w:t xml:space="preserve"> a mi királyi és királynéi szolgáinkat [...] </w:t>
                  </w:r>
                  <w:proofErr w:type="spellStart"/>
                  <w:r w:rsidRPr="00E206C1">
                    <w:rPr>
                      <w:rFonts w:ascii="Calibri" w:eastAsia="Calibri" w:hAnsi="Calibri" w:cs="Calibri"/>
                      <w:sz w:val="24"/>
                      <w:szCs w:val="24"/>
                      <w:highlight w:val="white"/>
                      <w:lang w:val="hu-HU"/>
                    </w:rPr>
                    <w:t>kivévén</w:t>
                  </w:r>
                  <w:proofErr w:type="spellEnd"/>
                  <w:r w:rsidRPr="00E206C1">
                    <w:rPr>
                      <w:rFonts w:ascii="Calibri" w:eastAsia="Calibri" w:hAnsi="Calibri" w:cs="Calibri"/>
                      <w:sz w:val="24"/>
                      <w:szCs w:val="24"/>
                      <w:highlight w:val="white"/>
                      <w:lang w:val="hu-HU"/>
                    </w:rPr>
                    <w:t xml:space="preserve"> továbbá az egyházakat, városokat vagy másokat, akik nyilvánvaló kiváltságot, szabadságot élveznek, a kirovás megtörténte után 15 napon belül 18 dénárt a kamarák ispánjának a kezéhez kell szolgáltatni és fizetni.”</w:t>
                  </w:r>
                </w:p>
              </w:tc>
            </w:tr>
            <w:tr w:rsidR="00AC5C75" w:rsidRPr="00E206C1" w14:paraId="5EE479D5" w14:textId="77777777">
              <w:tc>
                <w:tcPr>
                  <w:tcW w:w="9145" w:type="dxa"/>
                  <w:tcBorders>
                    <w:top w:val="single" w:sz="18" w:space="0" w:color="0000FF"/>
                    <w:left w:val="single" w:sz="18" w:space="0" w:color="0000FF"/>
                    <w:bottom w:val="single" w:sz="18" w:space="0" w:color="0000FF"/>
                    <w:right w:val="single" w:sz="18" w:space="0" w:color="0000FF"/>
                  </w:tcBorders>
                  <w:shd w:val="clear" w:color="auto" w:fill="auto"/>
                  <w:tcMar>
                    <w:top w:w="100" w:type="dxa"/>
                    <w:left w:w="100" w:type="dxa"/>
                    <w:bottom w:w="100" w:type="dxa"/>
                    <w:right w:w="100" w:type="dxa"/>
                  </w:tcMar>
                </w:tcPr>
                <w:p w14:paraId="210BDB30" w14:textId="77777777" w:rsidR="00AC5C75" w:rsidRPr="00E206C1" w:rsidRDefault="002B111C">
                  <w:pPr>
                    <w:widowControl w:val="0"/>
                    <w:spacing w:line="240" w:lineRule="auto"/>
                    <w:rPr>
                      <w:rFonts w:ascii="Calibri" w:eastAsia="Calibri" w:hAnsi="Calibri" w:cs="Calibri"/>
                      <w:sz w:val="24"/>
                      <w:szCs w:val="24"/>
                      <w:highlight w:val="white"/>
                      <w:lang w:val="hu-HU"/>
                    </w:rPr>
                  </w:pPr>
                  <w:r w:rsidRPr="00E206C1">
                    <w:rPr>
                      <w:rFonts w:ascii="Calibri" w:eastAsia="Calibri" w:hAnsi="Calibri" w:cs="Calibri"/>
                      <w:sz w:val="24"/>
                      <w:szCs w:val="24"/>
                      <w:highlight w:val="white"/>
                      <w:lang w:val="hu-HU"/>
                    </w:rPr>
                    <w:t>Intézkedés:</w:t>
                  </w:r>
                </w:p>
              </w:tc>
            </w:tr>
            <w:tr w:rsidR="00AC5C75" w:rsidRPr="00E206C1" w14:paraId="1617FEF7" w14:textId="77777777">
              <w:tc>
                <w:tcPr>
                  <w:tcW w:w="9145" w:type="dxa"/>
                  <w:tcBorders>
                    <w:top w:val="single" w:sz="18" w:space="0" w:color="0000FF"/>
                    <w:left w:val="single" w:sz="18" w:space="0" w:color="FFFFFF"/>
                    <w:bottom w:val="single" w:sz="18" w:space="0" w:color="FF0000"/>
                    <w:right w:val="single" w:sz="18" w:space="0" w:color="FFFFFF"/>
                  </w:tcBorders>
                  <w:shd w:val="clear" w:color="auto" w:fill="auto"/>
                  <w:tcMar>
                    <w:top w:w="100" w:type="dxa"/>
                    <w:left w:w="100" w:type="dxa"/>
                    <w:bottom w:w="100" w:type="dxa"/>
                    <w:right w:w="100" w:type="dxa"/>
                  </w:tcMar>
                </w:tcPr>
                <w:p w14:paraId="7E22BF76" w14:textId="77777777" w:rsidR="00AC5C75" w:rsidRPr="00E206C1" w:rsidRDefault="0078651C">
                  <w:pPr>
                    <w:widowControl w:val="0"/>
                    <w:spacing w:line="240" w:lineRule="auto"/>
                    <w:rPr>
                      <w:rFonts w:ascii="Calibri" w:eastAsia="Calibri" w:hAnsi="Calibri" w:cs="Calibri"/>
                      <w:sz w:val="24"/>
                      <w:szCs w:val="24"/>
                      <w:highlight w:val="white"/>
                      <w:lang w:val="hu-HU"/>
                    </w:rPr>
                  </w:pPr>
                </w:p>
              </w:tc>
            </w:tr>
            <w:tr w:rsidR="00AC5C75" w:rsidRPr="00E206C1" w14:paraId="715C8CE3" w14:textId="77777777">
              <w:tc>
                <w:tcPr>
                  <w:tcW w:w="9145"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319D0F31" w14:textId="77777777" w:rsidR="00AC5C75" w:rsidRPr="00E206C1" w:rsidRDefault="002B111C">
                  <w:pPr>
                    <w:widowControl w:val="0"/>
                    <w:pBdr>
                      <w:top w:val="nil"/>
                      <w:left w:val="nil"/>
                      <w:bottom w:val="nil"/>
                      <w:right w:val="nil"/>
                      <w:between w:val="nil"/>
                    </w:pBdr>
                    <w:spacing w:line="240" w:lineRule="auto"/>
                    <w:jc w:val="both"/>
                    <w:rPr>
                      <w:rFonts w:ascii="Calibri" w:eastAsia="Calibri" w:hAnsi="Calibri" w:cs="Calibri"/>
                      <w:sz w:val="24"/>
                      <w:szCs w:val="24"/>
                      <w:highlight w:val="white"/>
                      <w:lang w:val="hu-HU"/>
                    </w:rPr>
                  </w:pPr>
                  <w:r w:rsidRPr="00E206C1">
                    <w:rPr>
                      <w:rFonts w:ascii="Calibri" w:eastAsia="Calibri" w:hAnsi="Calibri" w:cs="Calibri"/>
                      <w:sz w:val="24"/>
                      <w:szCs w:val="24"/>
                      <w:highlight w:val="white"/>
                      <w:lang w:val="hu-HU"/>
                    </w:rPr>
                    <w:t xml:space="preserve">“[…] a királyságunkon áthaladó kereskedőknek egyetemlegesen és egyenként üdvözletünket kedvezésünkkel [küldjük]. Ezen levelünk tartalmával kijelentjük nektek, hogy királyságunk egészén átmenve javaitokkal és áruitokkal a […] kötelező vámot </w:t>
                  </w:r>
                  <w:proofErr w:type="spellStart"/>
                  <w:r w:rsidRPr="00E206C1">
                    <w:rPr>
                      <w:rFonts w:ascii="Calibri" w:eastAsia="Calibri" w:hAnsi="Calibri" w:cs="Calibri"/>
                      <w:sz w:val="24"/>
                      <w:szCs w:val="24"/>
                      <w:highlight w:val="white"/>
                      <w:lang w:val="hu-HU"/>
                    </w:rPr>
                    <w:t>megfizetvén</w:t>
                  </w:r>
                  <w:proofErr w:type="spellEnd"/>
                  <w:r w:rsidRPr="00E206C1">
                    <w:rPr>
                      <w:rFonts w:ascii="Calibri" w:eastAsia="Calibri" w:hAnsi="Calibri" w:cs="Calibri"/>
                      <w:sz w:val="24"/>
                      <w:szCs w:val="24"/>
                      <w:highlight w:val="white"/>
                      <w:lang w:val="hu-HU"/>
                    </w:rPr>
                    <w:t xml:space="preserve"> a várunknál, amelyet a Száva kikötőjében építettünk, szabadon és biztonságosan közlekedjetek.”</w:t>
                  </w:r>
                </w:p>
              </w:tc>
            </w:tr>
            <w:tr w:rsidR="00AC5C75" w:rsidRPr="00E206C1" w14:paraId="3A49C660" w14:textId="77777777">
              <w:tc>
                <w:tcPr>
                  <w:tcW w:w="9145"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0695C240" w14:textId="77777777" w:rsidR="00AC5C75" w:rsidRPr="00E206C1" w:rsidRDefault="002B111C">
                  <w:pPr>
                    <w:widowControl w:val="0"/>
                    <w:spacing w:line="240" w:lineRule="auto"/>
                    <w:rPr>
                      <w:rFonts w:ascii="Calibri" w:eastAsia="Calibri" w:hAnsi="Calibri" w:cs="Calibri"/>
                      <w:sz w:val="24"/>
                      <w:szCs w:val="24"/>
                      <w:highlight w:val="white"/>
                      <w:lang w:val="hu-HU"/>
                    </w:rPr>
                  </w:pPr>
                  <w:r w:rsidRPr="00E206C1">
                    <w:rPr>
                      <w:rFonts w:ascii="Calibri" w:eastAsia="Calibri" w:hAnsi="Calibri" w:cs="Calibri"/>
                      <w:sz w:val="24"/>
                      <w:szCs w:val="24"/>
                      <w:highlight w:val="white"/>
                      <w:lang w:val="hu-HU"/>
                    </w:rPr>
                    <w:t>Intézkedés:</w:t>
                  </w:r>
                </w:p>
              </w:tc>
            </w:tr>
          </w:tbl>
          <w:p w14:paraId="3B4C2266" w14:textId="77777777" w:rsidR="00AC5C75" w:rsidRPr="00E206C1" w:rsidRDefault="0078651C">
            <w:pPr>
              <w:widowControl w:val="0"/>
              <w:spacing w:after="200" w:line="240" w:lineRule="auto"/>
              <w:rPr>
                <w:rFonts w:ascii="Calibri" w:eastAsia="Calibri" w:hAnsi="Calibri" w:cs="Calibri"/>
                <w:sz w:val="24"/>
                <w:szCs w:val="24"/>
                <w:highlight w:val="white"/>
                <w:lang w:val="hu-HU"/>
              </w:rPr>
            </w:pPr>
          </w:p>
        </w:tc>
      </w:tr>
    </w:tbl>
    <w:p w14:paraId="412C47B2" w14:textId="77777777" w:rsidR="00AC5C75" w:rsidRPr="00E206C1" w:rsidRDefault="0078651C">
      <w:pPr>
        <w:rPr>
          <w:lang w:val="hu-HU"/>
        </w:rPr>
      </w:pPr>
    </w:p>
    <w:p w14:paraId="5AC742D1" w14:textId="77777777" w:rsidR="00AC5C75" w:rsidRPr="00E206C1" w:rsidRDefault="0078651C">
      <w:pPr>
        <w:rPr>
          <w:lang w:val="hu-HU"/>
        </w:rPr>
      </w:pPr>
    </w:p>
    <w:tbl>
      <w:tblPr>
        <w:tblStyle w:val="a4"/>
        <w:tblW w:w="0" w:type="auto"/>
        <w:tblInd w:w="0" w:type="dxa"/>
        <w:tblLook w:val="04A0" w:firstRow="1" w:lastRow="0" w:firstColumn="1" w:lastColumn="0" w:noHBand="0" w:noVBand="1"/>
      </w:tblPr>
      <w:tblGrid>
        <w:gridCol w:w="9038"/>
      </w:tblGrid>
      <w:tr w:rsidR="00AC5C75" w:rsidRPr="00E206C1" w14:paraId="29D5B597" w14:textId="77777777">
        <w:trPr>
          <w:trHeight w:val="420"/>
        </w:trPr>
        <w:tc>
          <w:tcPr>
            <w:tcW w:w="9345" w:type="dxa"/>
            <w:tcBorders>
              <w:top w:val="single" w:sz="18" w:space="0" w:color="666666"/>
              <w:left w:val="single" w:sz="18" w:space="0" w:color="666666"/>
              <w:bottom w:val="single" w:sz="18" w:space="0" w:color="666666"/>
              <w:right w:val="single" w:sz="18" w:space="0" w:color="666666"/>
            </w:tcBorders>
            <w:shd w:val="clear" w:color="auto" w:fill="4885ED"/>
            <w:tcMar>
              <w:top w:w="100" w:type="dxa"/>
              <w:left w:w="100" w:type="dxa"/>
              <w:bottom w:w="100" w:type="dxa"/>
              <w:right w:w="100" w:type="dxa"/>
            </w:tcMar>
          </w:tcPr>
          <w:p w14:paraId="295B2CE2" w14:textId="77777777" w:rsidR="00AC5C75" w:rsidRPr="00E206C1" w:rsidRDefault="002B111C">
            <w:pPr>
              <w:widowControl w:val="0"/>
              <w:spacing w:line="240" w:lineRule="auto"/>
              <w:jc w:val="center"/>
              <w:rPr>
                <w:rFonts w:ascii="Josefin Slab" w:eastAsia="Josefin Slab" w:hAnsi="Josefin Slab" w:cs="Josefin Slab"/>
                <w:b/>
                <w:sz w:val="36"/>
                <w:szCs w:val="36"/>
                <w:lang w:val="hu-HU"/>
              </w:rPr>
            </w:pPr>
            <w:r w:rsidRPr="00E206C1">
              <w:rPr>
                <w:rFonts w:ascii="Josefin Slab" w:eastAsia="Josefin Slab" w:hAnsi="Josefin Slab" w:cs="Josefin Slab"/>
                <w:b/>
                <w:sz w:val="36"/>
                <w:szCs w:val="36"/>
                <w:lang w:val="hu-HU"/>
              </w:rPr>
              <w:t>Károly bányareformja</w:t>
            </w:r>
          </w:p>
        </w:tc>
      </w:tr>
      <w:tr w:rsidR="00AC5C75" w:rsidRPr="00E206C1" w14:paraId="6453DBB0" w14:textId="77777777">
        <w:trPr>
          <w:trHeight w:val="240"/>
        </w:trPr>
        <w:tc>
          <w:tcPr>
            <w:tcW w:w="9345" w:type="dxa"/>
            <w:tcBorders>
              <w:top w:val="single" w:sz="18" w:space="0" w:color="666666"/>
              <w:left w:val="single" w:sz="18" w:space="0" w:color="666666"/>
              <w:bottom w:val="single" w:sz="18" w:space="0" w:color="666666"/>
              <w:right w:val="single" w:sz="18" w:space="0" w:color="666666"/>
            </w:tcBorders>
            <w:shd w:val="clear" w:color="auto" w:fill="auto"/>
            <w:tcMar>
              <w:top w:w="100" w:type="dxa"/>
              <w:left w:w="100" w:type="dxa"/>
              <w:bottom w:w="100" w:type="dxa"/>
              <w:right w:w="100" w:type="dxa"/>
            </w:tcMar>
          </w:tcPr>
          <w:p w14:paraId="06A43362" w14:textId="77777777" w:rsidR="00AC5C75" w:rsidRPr="00E206C1" w:rsidRDefault="002B111C">
            <w:pPr>
              <w:widowControl w:val="0"/>
              <w:spacing w:line="360" w:lineRule="auto"/>
              <w:rPr>
                <w:rFonts w:ascii="Calibri" w:eastAsia="Calibri" w:hAnsi="Calibri" w:cs="Calibri"/>
                <w:sz w:val="24"/>
                <w:szCs w:val="24"/>
                <w:lang w:val="hu-HU"/>
              </w:rPr>
            </w:pPr>
            <w:r w:rsidRPr="00E206C1">
              <w:rPr>
                <w:rFonts w:ascii="Calibri" w:eastAsia="Calibri" w:hAnsi="Calibri" w:cs="Calibri"/>
                <w:sz w:val="24"/>
                <w:szCs w:val="24"/>
                <w:lang w:val="hu-HU"/>
              </w:rPr>
              <w:t xml:space="preserve">A feladatod az, hogy a múlt órán megismert információk felhasználásával mutasd be Károly bányareformját. A munkád során fogalmazz meg okokat, következményeket, használd fel a forrásban található információkat is. Ha laptopon dolgozol, </w:t>
            </w:r>
            <w:hyperlink r:id="rId22">
              <w:r w:rsidRPr="00E206C1">
                <w:rPr>
                  <w:rFonts w:ascii="Calibri" w:eastAsia="Calibri" w:hAnsi="Calibri" w:cs="Calibri"/>
                  <w:color w:val="1155CC"/>
                  <w:sz w:val="24"/>
                  <w:szCs w:val="24"/>
                  <w:u w:val="single"/>
                  <w:lang w:val="hu-HU"/>
                </w:rPr>
                <w:t>kattints ide</w:t>
              </w:r>
            </w:hyperlink>
            <w:r w:rsidRPr="00E206C1">
              <w:rPr>
                <w:rFonts w:ascii="Calibri" w:eastAsia="Calibri" w:hAnsi="Calibri" w:cs="Calibri"/>
                <w:sz w:val="24"/>
                <w:szCs w:val="24"/>
                <w:lang w:val="hu-HU"/>
              </w:rPr>
              <w:t>!</w:t>
            </w:r>
          </w:p>
        </w:tc>
      </w:tr>
    </w:tbl>
    <w:p w14:paraId="001FEBC6" w14:textId="77777777" w:rsidR="00AC5C75" w:rsidRPr="00E206C1" w:rsidRDefault="0078651C">
      <w:pPr>
        <w:rPr>
          <w:lang w:val="hu-HU"/>
        </w:rPr>
      </w:pPr>
    </w:p>
    <w:p w14:paraId="63A4AF91" w14:textId="77777777" w:rsidR="00AC5C75" w:rsidRPr="00E206C1" w:rsidRDefault="0078651C">
      <w:pPr>
        <w:rPr>
          <w:lang w:val="hu-HU"/>
        </w:rPr>
      </w:pPr>
    </w:p>
    <w:p w14:paraId="3FF04710" w14:textId="77777777" w:rsidR="00AC5C75" w:rsidRPr="00E206C1" w:rsidRDefault="0078651C">
      <w:pPr>
        <w:rPr>
          <w:lang w:val="hu-HU"/>
        </w:rPr>
      </w:pPr>
    </w:p>
    <w:p w14:paraId="25799304" w14:textId="77777777" w:rsidR="009D7590" w:rsidRDefault="009D7590">
      <w:pPr>
        <w:pStyle w:val="Cmsor1"/>
        <w:widowControl w:val="0"/>
        <w:spacing w:line="240" w:lineRule="auto"/>
        <w:jc w:val="center"/>
        <w:rPr>
          <w:rFonts w:ascii="Droid Serif" w:eastAsia="Droid Serif" w:hAnsi="Droid Serif" w:cs="Droid Serif"/>
          <w:color w:val="3D85C6"/>
          <w:sz w:val="60"/>
          <w:szCs w:val="60"/>
          <w:lang w:val="hu-HU"/>
        </w:rPr>
      </w:pPr>
      <w:r>
        <w:rPr>
          <w:rFonts w:ascii="Droid Serif" w:eastAsia="Droid Serif" w:hAnsi="Droid Serif" w:cs="Droid Serif"/>
          <w:color w:val="3D85C6"/>
          <w:sz w:val="60"/>
          <w:szCs w:val="60"/>
          <w:lang w:val="hu-HU"/>
        </w:rPr>
        <w:br w:type="page"/>
      </w:r>
    </w:p>
    <w:p w14:paraId="420012A7" w14:textId="1894F4A1" w:rsidR="00AC5C75" w:rsidRPr="00E206C1" w:rsidRDefault="002B111C">
      <w:pPr>
        <w:pStyle w:val="Cmsor1"/>
        <w:widowControl w:val="0"/>
        <w:spacing w:line="240" w:lineRule="auto"/>
        <w:jc w:val="center"/>
        <w:rPr>
          <w:rFonts w:ascii="Droid Serif" w:eastAsia="Droid Serif" w:hAnsi="Droid Serif" w:cs="Droid Serif"/>
          <w:color w:val="3D85C6"/>
          <w:sz w:val="60"/>
          <w:szCs w:val="60"/>
          <w:lang w:val="hu-HU"/>
        </w:rPr>
      </w:pPr>
      <w:bookmarkStart w:id="1" w:name="_Toc37157876"/>
      <w:r w:rsidRPr="00E206C1">
        <w:rPr>
          <w:rFonts w:ascii="Droid Serif" w:eastAsia="Droid Serif" w:hAnsi="Droid Serif" w:cs="Droid Serif"/>
          <w:color w:val="3D85C6"/>
          <w:sz w:val="60"/>
          <w:szCs w:val="60"/>
          <w:lang w:val="hu-HU"/>
        </w:rPr>
        <w:lastRenderedPageBreak/>
        <w:t>Magyarország az Anjouk korában II.</w:t>
      </w:r>
      <w:bookmarkEnd w:id="1"/>
    </w:p>
    <w:p w14:paraId="17D871B4" w14:textId="77777777" w:rsidR="00AC5C75" w:rsidRPr="00E206C1" w:rsidRDefault="0078651C">
      <w:pPr>
        <w:widowControl w:val="0"/>
        <w:spacing w:line="240" w:lineRule="auto"/>
        <w:jc w:val="center"/>
        <w:rPr>
          <w:rFonts w:ascii="Droid Serif" w:eastAsia="Droid Serif" w:hAnsi="Droid Serif" w:cs="Droid Serif"/>
          <w:color w:val="3D85C6"/>
          <w:sz w:val="36"/>
          <w:szCs w:val="36"/>
          <w:highlight w:val="white"/>
          <w:u w:val="single"/>
          <w:lang w:val="hu-HU"/>
        </w:rPr>
      </w:pPr>
      <w:hyperlink r:id="rId23">
        <w:r w:rsidR="002B111C" w:rsidRPr="00E206C1">
          <w:rPr>
            <w:rFonts w:ascii="Droid Serif" w:eastAsia="Droid Serif" w:hAnsi="Droid Serif" w:cs="Droid Serif"/>
            <w:color w:val="1155CC"/>
            <w:sz w:val="36"/>
            <w:szCs w:val="36"/>
            <w:highlight w:val="white"/>
            <w:u w:val="single"/>
            <w:lang w:val="hu-HU"/>
          </w:rPr>
          <w:t>44.fejezet</w:t>
        </w:r>
      </w:hyperlink>
    </w:p>
    <w:p w14:paraId="658EC27B" w14:textId="77777777" w:rsidR="00AC5C75" w:rsidRPr="00E206C1" w:rsidRDefault="0078651C">
      <w:pPr>
        <w:rPr>
          <w:lang w:val="hu-HU"/>
        </w:rPr>
      </w:pPr>
    </w:p>
    <w:tbl>
      <w:tblPr>
        <w:tblStyle w:val="a5"/>
        <w:tblW w:w="0" w:type="auto"/>
        <w:tblInd w:w="0" w:type="dxa"/>
        <w:tblLook w:val="04A0" w:firstRow="1" w:lastRow="0" w:firstColumn="1" w:lastColumn="0" w:noHBand="0" w:noVBand="1"/>
      </w:tblPr>
      <w:tblGrid>
        <w:gridCol w:w="9038"/>
      </w:tblGrid>
      <w:tr w:rsidR="00AC5C75" w:rsidRPr="00E206C1" w14:paraId="7E60F39A" w14:textId="77777777">
        <w:trPr>
          <w:trHeight w:val="420"/>
        </w:trPr>
        <w:tc>
          <w:tcPr>
            <w:tcW w:w="9345" w:type="dxa"/>
            <w:tcBorders>
              <w:top w:val="single" w:sz="18" w:space="0" w:color="666666"/>
              <w:left w:val="single" w:sz="18" w:space="0" w:color="666666"/>
              <w:bottom w:val="single" w:sz="18" w:space="0" w:color="666666"/>
              <w:right w:val="single" w:sz="18" w:space="0" w:color="666666"/>
            </w:tcBorders>
            <w:shd w:val="clear" w:color="auto" w:fill="F4C20D"/>
            <w:tcMar>
              <w:top w:w="100" w:type="dxa"/>
              <w:left w:w="100" w:type="dxa"/>
              <w:bottom w:w="100" w:type="dxa"/>
              <w:right w:w="100" w:type="dxa"/>
            </w:tcMar>
          </w:tcPr>
          <w:p w14:paraId="30C7DC73" w14:textId="77777777" w:rsidR="00AC5C75" w:rsidRPr="00E206C1" w:rsidRDefault="002B111C">
            <w:pPr>
              <w:widowControl w:val="0"/>
              <w:numPr>
                <w:ilvl w:val="0"/>
                <w:numId w:val="9"/>
              </w:numPr>
              <w:spacing w:line="240" w:lineRule="auto"/>
              <w:jc w:val="center"/>
              <w:rPr>
                <w:rFonts w:ascii="Josefin Slab" w:eastAsia="Josefin Slab" w:hAnsi="Josefin Slab" w:cs="Josefin Slab"/>
                <w:b/>
                <w:sz w:val="36"/>
                <w:szCs w:val="36"/>
                <w:lang w:val="hu-HU"/>
              </w:rPr>
            </w:pPr>
            <w:r w:rsidRPr="00E206C1">
              <w:rPr>
                <w:rFonts w:ascii="Josefin Slab" w:eastAsia="Josefin Slab" w:hAnsi="Josefin Slab" w:cs="Josefin Slab"/>
                <w:b/>
                <w:sz w:val="36"/>
                <w:szCs w:val="36"/>
                <w:lang w:val="hu-HU"/>
              </w:rPr>
              <w:t>Lajos külpolitikája</w:t>
            </w:r>
          </w:p>
        </w:tc>
      </w:tr>
      <w:tr w:rsidR="00AC5C75" w:rsidRPr="00E206C1" w14:paraId="3EB64ABB" w14:textId="77777777">
        <w:trPr>
          <w:trHeight w:val="320"/>
        </w:trPr>
        <w:tc>
          <w:tcPr>
            <w:tcW w:w="9345" w:type="dxa"/>
            <w:tcBorders>
              <w:top w:val="single" w:sz="18" w:space="0" w:color="666666"/>
              <w:left w:val="single" w:sz="18" w:space="0" w:color="666666"/>
              <w:bottom w:val="single" w:sz="18" w:space="0" w:color="666666"/>
              <w:right w:val="single" w:sz="18" w:space="0" w:color="666666"/>
            </w:tcBorders>
            <w:shd w:val="clear" w:color="auto" w:fill="auto"/>
            <w:tcMar>
              <w:top w:w="100" w:type="dxa"/>
              <w:left w:w="100" w:type="dxa"/>
              <w:bottom w:w="100" w:type="dxa"/>
              <w:right w:w="100" w:type="dxa"/>
            </w:tcMar>
          </w:tcPr>
          <w:p w14:paraId="686E5441" w14:textId="77777777" w:rsidR="00AC5C75" w:rsidRPr="00E206C1" w:rsidRDefault="002B111C">
            <w:pPr>
              <w:widowControl w:val="0"/>
              <w:spacing w:after="200" w:line="240" w:lineRule="auto"/>
              <w:rPr>
                <w:rFonts w:ascii="Calibri" w:eastAsia="Calibri" w:hAnsi="Calibri" w:cs="Calibri"/>
                <w:sz w:val="24"/>
                <w:szCs w:val="24"/>
                <w:highlight w:val="white"/>
                <w:lang w:val="hu-HU"/>
              </w:rPr>
            </w:pPr>
            <w:r w:rsidRPr="00E206C1">
              <w:rPr>
                <w:rFonts w:ascii="Calibri" w:eastAsia="Calibri" w:hAnsi="Calibri" w:cs="Calibri"/>
                <w:sz w:val="24"/>
                <w:szCs w:val="24"/>
                <w:highlight w:val="white"/>
                <w:lang w:val="hu-HU"/>
              </w:rPr>
              <w:t xml:space="preserve">A tankönyvi lecke vonatkozó részének, illetve az atlasz felhasználásával egészítsd ki a lenti térképet megjelenítve Magyarország és az érintett országok kapcsolatait! Használj színes és jól látható nyilakat és feliratokat! Ha laptopon dolgozol, </w:t>
            </w:r>
            <w:hyperlink r:id="rId24">
              <w:r w:rsidRPr="00E206C1">
                <w:rPr>
                  <w:rFonts w:ascii="Calibri" w:eastAsia="Calibri" w:hAnsi="Calibri" w:cs="Calibri"/>
                  <w:color w:val="1155CC"/>
                  <w:sz w:val="24"/>
                  <w:szCs w:val="24"/>
                  <w:highlight w:val="white"/>
                  <w:u w:val="single"/>
                  <w:lang w:val="hu-HU"/>
                </w:rPr>
                <w:t xml:space="preserve">kattints ide </w:t>
              </w:r>
            </w:hyperlink>
            <w:r w:rsidRPr="00E206C1">
              <w:rPr>
                <w:rFonts w:ascii="Calibri" w:eastAsia="Calibri" w:hAnsi="Calibri" w:cs="Calibri"/>
                <w:sz w:val="24"/>
                <w:szCs w:val="24"/>
                <w:highlight w:val="white"/>
                <w:lang w:val="hu-HU"/>
              </w:rPr>
              <w:t>és miután elmentetted a kész térképet képfájlként, illeszd be a lenti térkép helyett!</w:t>
            </w:r>
          </w:p>
          <w:p w14:paraId="6BA31E72" w14:textId="77777777" w:rsidR="00AC5C75" w:rsidRPr="00E206C1" w:rsidRDefault="002B111C">
            <w:pPr>
              <w:widowControl w:val="0"/>
              <w:spacing w:after="200" w:line="240" w:lineRule="auto"/>
              <w:rPr>
                <w:rFonts w:ascii="Calibri" w:eastAsia="Calibri" w:hAnsi="Calibri" w:cs="Calibri"/>
                <w:sz w:val="24"/>
                <w:szCs w:val="24"/>
                <w:highlight w:val="white"/>
                <w:lang w:val="hu-HU"/>
              </w:rPr>
            </w:pPr>
            <w:r w:rsidRPr="00E206C1">
              <w:rPr>
                <w:noProof/>
                <w:lang w:val="hu-HU"/>
              </w:rPr>
              <w:drawing>
                <wp:inline distT="114300" distB="114300" distL="114300" distR="114300" wp14:anchorId="1164AAA9" wp14:editId="5DF3D9CD">
                  <wp:extent cx="3961765" cy="389636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5"/>
                          <a:srcRect/>
                          <a:stretch>
                            <a:fillRect/>
                          </a:stretch>
                        </pic:blipFill>
                        <pic:spPr>
                          <a:xfrm>
                            <a:off x="0" y="0"/>
                            <a:ext cx="3962058" cy="3896678"/>
                          </a:xfrm>
                          <a:prstGeom prst="rect">
                            <a:avLst/>
                          </a:prstGeom>
                          <a:ln/>
                        </pic:spPr>
                      </pic:pic>
                    </a:graphicData>
                  </a:graphic>
                </wp:inline>
              </w:drawing>
            </w:r>
          </w:p>
          <w:p w14:paraId="6BD3FDA3" w14:textId="77777777" w:rsidR="00AC5C75" w:rsidRPr="00E206C1" w:rsidRDefault="002B111C">
            <w:pPr>
              <w:widowControl w:val="0"/>
              <w:spacing w:after="200" w:line="240" w:lineRule="auto"/>
              <w:rPr>
                <w:rFonts w:ascii="Calibri" w:eastAsia="Calibri" w:hAnsi="Calibri" w:cs="Calibri"/>
                <w:sz w:val="16"/>
                <w:szCs w:val="16"/>
                <w:highlight w:val="white"/>
                <w:lang w:val="hu-HU"/>
              </w:rPr>
            </w:pPr>
            <w:r w:rsidRPr="00E206C1">
              <w:rPr>
                <w:rFonts w:ascii="Calibri" w:eastAsia="Calibri" w:hAnsi="Calibri" w:cs="Calibri"/>
                <w:sz w:val="16"/>
                <w:szCs w:val="16"/>
                <w:highlight w:val="white"/>
                <w:lang w:val="hu-HU"/>
              </w:rPr>
              <w:t>A térkép forrása a tankönyvi lecke</w:t>
            </w:r>
          </w:p>
        </w:tc>
      </w:tr>
    </w:tbl>
    <w:p w14:paraId="725DACCA" w14:textId="77777777" w:rsidR="00AC5C75" w:rsidRPr="00E206C1" w:rsidRDefault="0078651C">
      <w:pPr>
        <w:widowControl w:val="0"/>
        <w:spacing w:line="240" w:lineRule="auto"/>
        <w:rPr>
          <w:rFonts w:ascii="Caveat" w:eastAsia="Caveat" w:hAnsi="Caveat" w:cs="Caveat"/>
          <w:color w:val="3D85C6"/>
          <w:sz w:val="60"/>
          <w:szCs w:val="60"/>
          <w:lang w:val="hu-HU"/>
        </w:rPr>
      </w:pPr>
    </w:p>
    <w:p w14:paraId="0EBABED1" w14:textId="77777777" w:rsidR="00AC5C75" w:rsidRPr="00E206C1" w:rsidRDefault="0078651C">
      <w:pPr>
        <w:widowControl w:val="0"/>
        <w:spacing w:line="240" w:lineRule="auto"/>
        <w:rPr>
          <w:rFonts w:ascii="Caveat" w:eastAsia="Caveat" w:hAnsi="Caveat" w:cs="Caveat"/>
          <w:color w:val="3D85C6"/>
          <w:sz w:val="60"/>
          <w:szCs w:val="60"/>
          <w:lang w:val="hu-HU"/>
        </w:rPr>
      </w:pPr>
    </w:p>
    <w:p w14:paraId="1277A4A0" w14:textId="12F35490" w:rsidR="00AC5C75" w:rsidRPr="00E206C1" w:rsidRDefault="009D7590">
      <w:pPr>
        <w:widowControl w:val="0"/>
        <w:spacing w:line="240" w:lineRule="auto"/>
        <w:rPr>
          <w:rFonts w:ascii="Caveat" w:eastAsia="Caveat" w:hAnsi="Caveat" w:cs="Caveat"/>
          <w:color w:val="3D85C6"/>
          <w:sz w:val="60"/>
          <w:szCs w:val="60"/>
          <w:lang w:val="hu-HU"/>
        </w:rPr>
      </w:pPr>
      <w:r>
        <w:rPr>
          <w:rFonts w:ascii="Caveat" w:eastAsia="Caveat" w:hAnsi="Caveat" w:cs="Caveat"/>
          <w:color w:val="3D85C6"/>
          <w:sz w:val="60"/>
          <w:szCs w:val="60"/>
          <w:lang w:val="hu-HU"/>
        </w:rPr>
        <w:br w:type="page"/>
      </w:r>
    </w:p>
    <w:p w14:paraId="3424BB6F" w14:textId="77777777" w:rsidR="005C11C7" w:rsidRPr="00E206C1" w:rsidRDefault="0078651C">
      <w:pPr>
        <w:widowControl w:val="0"/>
        <w:spacing w:line="240" w:lineRule="auto"/>
        <w:rPr>
          <w:rFonts w:ascii="Caveat" w:eastAsia="Caveat" w:hAnsi="Caveat" w:cs="Caveat"/>
          <w:color w:val="3D85C6"/>
          <w:sz w:val="60"/>
          <w:szCs w:val="60"/>
          <w:lang w:val="hu-HU"/>
        </w:rPr>
      </w:pPr>
    </w:p>
    <w:tbl>
      <w:tblPr>
        <w:tblStyle w:val="a6"/>
        <w:tblW w:w="0" w:type="auto"/>
        <w:tblInd w:w="0" w:type="dxa"/>
        <w:tblLook w:val="04A0" w:firstRow="1" w:lastRow="0" w:firstColumn="1" w:lastColumn="0" w:noHBand="0" w:noVBand="1"/>
      </w:tblPr>
      <w:tblGrid>
        <w:gridCol w:w="9038"/>
      </w:tblGrid>
      <w:tr w:rsidR="00AC5C75" w:rsidRPr="00E206C1" w14:paraId="69C933E9" w14:textId="77777777">
        <w:trPr>
          <w:trHeight w:val="420"/>
        </w:trPr>
        <w:tc>
          <w:tcPr>
            <w:tcW w:w="9360" w:type="dxa"/>
            <w:tcBorders>
              <w:top w:val="single" w:sz="18" w:space="0" w:color="666666"/>
              <w:left w:val="single" w:sz="18" w:space="0" w:color="666666"/>
              <w:bottom w:val="single" w:sz="18" w:space="0" w:color="666666"/>
              <w:right w:val="single" w:sz="18" w:space="0" w:color="666666"/>
            </w:tcBorders>
            <w:shd w:val="clear" w:color="auto" w:fill="3CBA54"/>
            <w:tcMar>
              <w:top w:w="100" w:type="dxa"/>
              <w:left w:w="100" w:type="dxa"/>
              <w:bottom w:w="100" w:type="dxa"/>
              <w:right w:w="100" w:type="dxa"/>
            </w:tcMar>
          </w:tcPr>
          <w:p w14:paraId="00376FD0" w14:textId="77777777" w:rsidR="00AC5C75" w:rsidRPr="00E206C1" w:rsidRDefault="002B111C">
            <w:pPr>
              <w:widowControl w:val="0"/>
              <w:spacing w:line="240" w:lineRule="auto"/>
              <w:jc w:val="center"/>
              <w:rPr>
                <w:rFonts w:ascii="Josefin Slab" w:eastAsia="Josefin Slab" w:hAnsi="Josefin Slab" w:cs="Josefin Slab"/>
                <w:b/>
                <w:sz w:val="36"/>
                <w:szCs w:val="36"/>
                <w:lang w:val="hu-HU"/>
              </w:rPr>
            </w:pPr>
            <w:r w:rsidRPr="00E206C1">
              <w:rPr>
                <w:rFonts w:ascii="Josefin Slab" w:eastAsia="Josefin Slab" w:hAnsi="Josefin Slab" w:cs="Josefin Slab"/>
                <w:b/>
                <w:sz w:val="36"/>
                <w:szCs w:val="36"/>
                <w:lang w:val="hu-HU"/>
              </w:rPr>
              <w:t>Nagy Lajos törvényei</w:t>
            </w:r>
          </w:p>
        </w:tc>
      </w:tr>
      <w:tr w:rsidR="00AC5C75" w:rsidRPr="00E206C1" w14:paraId="05A17794" w14:textId="77777777">
        <w:trPr>
          <w:trHeight w:val="160"/>
        </w:trPr>
        <w:tc>
          <w:tcPr>
            <w:tcW w:w="9360" w:type="dxa"/>
            <w:tcBorders>
              <w:top w:val="single" w:sz="18" w:space="0" w:color="666666"/>
              <w:left w:val="single" w:sz="18" w:space="0" w:color="666666"/>
              <w:bottom w:val="single" w:sz="18" w:space="0" w:color="666666"/>
              <w:right w:val="single" w:sz="18" w:space="0" w:color="666666"/>
            </w:tcBorders>
            <w:shd w:val="clear" w:color="auto" w:fill="auto"/>
            <w:tcMar>
              <w:top w:w="100" w:type="dxa"/>
              <w:left w:w="100" w:type="dxa"/>
              <w:bottom w:w="100" w:type="dxa"/>
              <w:right w:w="100" w:type="dxa"/>
            </w:tcMar>
          </w:tcPr>
          <w:p w14:paraId="66D95812" w14:textId="77777777" w:rsidR="00AC5C75" w:rsidRPr="00E206C1" w:rsidRDefault="002B111C">
            <w:pPr>
              <w:widowControl w:val="0"/>
              <w:pBdr>
                <w:top w:val="nil"/>
              </w:pBdr>
              <w:spacing w:line="400" w:lineRule="auto"/>
              <w:jc w:val="both"/>
              <w:rPr>
                <w:rFonts w:ascii="Lato" w:eastAsia="Lato" w:hAnsi="Lato" w:cs="Lato"/>
                <w:color w:val="212121"/>
                <w:sz w:val="23"/>
                <w:szCs w:val="23"/>
                <w:highlight w:val="yellow"/>
                <w:lang w:val="hu-HU"/>
              </w:rPr>
            </w:pPr>
            <w:r w:rsidRPr="00E206C1">
              <w:rPr>
                <w:rFonts w:ascii="Lato" w:eastAsia="Lato" w:hAnsi="Lato" w:cs="Lato"/>
                <w:color w:val="212121"/>
                <w:sz w:val="23"/>
                <w:szCs w:val="23"/>
                <w:highlight w:val="yellow"/>
                <w:lang w:val="hu-HU"/>
              </w:rPr>
              <w:t>Olvasd el az alábbi vázlatot!</w:t>
            </w:r>
          </w:p>
          <w:p w14:paraId="3B149E61" w14:textId="7409F80D" w:rsidR="00AC5C75" w:rsidRPr="00E206C1" w:rsidRDefault="002B111C" w:rsidP="00BA6C10">
            <w:pPr>
              <w:widowControl w:val="0"/>
              <w:pBdr>
                <w:top w:val="nil"/>
              </w:pBdr>
              <w:spacing w:line="312" w:lineRule="auto"/>
              <w:jc w:val="both"/>
              <w:rPr>
                <w:rFonts w:ascii="Lato" w:eastAsia="Lato" w:hAnsi="Lato" w:cs="Lato"/>
                <w:color w:val="212121"/>
                <w:sz w:val="23"/>
                <w:szCs w:val="23"/>
                <w:lang w:val="hu-HU"/>
              </w:rPr>
            </w:pPr>
            <w:r w:rsidRPr="00E206C1">
              <w:rPr>
                <w:rFonts w:ascii="Lato" w:eastAsia="Lato" w:hAnsi="Lato" w:cs="Lato"/>
                <w:color w:val="212121"/>
                <w:sz w:val="23"/>
                <w:szCs w:val="23"/>
                <w:lang w:val="hu-HU"/>
              </w:rPr>
              <w:t xml:space="preserve">Lajosnak nagy szüksége volt a köznemesekre a gyakori háborúi miatt, hiszen főleg ők alkották hadseregét. Az uralkodó ezért döntött úgy </w:t>
            </w:r>
            <w:r w:rsidRPr="00E206C1">
              <w:rPr>
                <w:rFonts w:ascii="Lato" w:eastAsia="Lato" w:hAnsi="Lato" w:cs="Lato"/>
                <w:b/>
                <w:color w:val="212121"/>
                <w:sz w:val="23"/>
                <w:szCs w:val="23"/>
                <w:lang w:val="hu-HU"/>
              </w:rPr>
              <w:t xml:space="preserve">1351-ben, </w:t>
            </w:r>
            <w:r w:rsidRPr="00E206C1">
              <w:rPr>
                <w:rFonts w:ascii="Lato" w:eastAsia="Lato" w:hAnsi="Lato" w:cs="Lato"/>
                <w:color w:val="212121"/>
                <w:sz w:val="23"/>
                <w:szCs w:val="23"/>
                <w:lang w:val="hu-HU"/>
              </w:rPr>
              <w:t>hogy a nagybirtokosokkal szemben megerősíti a köznemesség anyagi és jogi helyzetét.</w:t>
            </w:r>
          </w:p>
          <w:p w14:paraId="210CC209" w14:textId="77777777" w:rsidR="00AC5C75" w:rsidRPr="00E206C1" w:rsidRDefault="002B111C" w:rsidP="00BA6C10">
            <w:pPr>
              <w:widowControl w:val="0"/>
              <w:numPr>
                <w:ilvl w:val="0"/>
                <w:numId w:val="5"/>
              </w:numPr>
              <w:spacing w:line="312" w:lineRule="auto"/>
              <w:jc w:val="both"/>
              <w:rPr>
                <w:rFonts w:ascii="Lato" w:eastAsia="Lato" w:hAnsi="Lato" w:cs="Lato"/>
                <w:color w:val="212121"/>
                <w:sz w:val="23"/>
                <w:szCs w:val="23"/>
                <w:lang w:val="hu-HU"/>
              </w:rPr>
            </w:pPr>
            <w:r w:rsidRPr="00E206C1">
              <w:rPr>
                <w:rFonts w:ascii="Lato" w:eastAsia="Lato" w:hAnsi="Lato" w:cs="Lato"/>
                <w:color w:val="212121"/>
                <w:sz w:val="23"/>
                <w:szCs w:val="23"/>
                <w:lang w:val="hu-HU"/>
              </w:rPr>
              <w:t xml:space="preserve">megújította az Aranybullát, a nemesek szabad végrendelkezési jogát viszont eltörölték, hogy mindenképpen a családon belül tartsák a birtokokat, így garantálva az anyagi biztonságot a katonáskodó nemesség számára --&gt; </w:t>
            </w:r>
            <w:r w:rsidRPr="00E206C1">
              <w:rPr>
                <w:rFonts w:ascii="Lato" w:eastAsia="Lato" w:hAnsi="Lato" w:cs="Lato"/>
                <w:b/>
                <w:color w:val="212121"/>
                <w:sz w:val="23"/>
                <w:szCs w:val="23"/>
                <w:lang w:val="hu-HU"/>
              </w:rPr>
              <w:t xml:space="preserve">ősiség törvénye: </w:t>
            </w:r>
            <w:r w:rsidRPr="00E206C1">
              <w:rPr>
                <w:rFonts w:ascii="Lato" w:eastAsia="Lato" w:hAnsi="Lato" w:cs="Lato"/>
                <w:color w:val="212121"/>
                <w:sz w:val="23"/>
                <w:szCs w:val="23"/>
                <w:lang w:val="hu-HU"/>
              </w:rPr>
              <w:t xml:space="preserve">a birtok csak nemzetségen belül öröklődött (elidegeníthetetlen lett). A család kihalása esetén a birtok </w:t>
            </w:r>
            <w:proofErr w:type="spellStart"/>
            <w:r w:rsidRPr="00E206C1">
              <w:rPr>
                <w:rFonts w:ascii="Lato" w:eastAsia="Lato" w:hAnsi="Lato" w:cs="Lato"/>
                <w:color w:val="212121"/>
                <w:sz w:val="23"/>
                <w:szCs w:val="23"/>
                <w:lang w:val="hu-HU"/>
              </w:rPr>
              <w:t>visszaszállt</w:t>
            </w:r>
            <w:proofErr w:type="spellEnd"/>
            <w:r w:rsidRPr="00E206C1">
              <w:rPr>
                <w:rFonts w:ascii="Lato" w:eastAsia="Lato" w:hAnsi="Lato" w:cs="Lato"/>
                <w:color w:val="212121"/>
                <w:sz w:val="23"/>
                <w:szCs w:val="23"/>
                <w:lang w:val="hu-HU"/>
              </w:rPr>
              <w:t xml:space="preserve"> a királyra (háramlási jog).</w:t>
            </w:r>
          </w:p>
          <w:p w14:paraId="017CA219" w14:textId="155A7F38" w:rsidR="00AC5C75" w:rsidRPr="00E206C1" w:rsidRDefault="002B111C" w:rsidP="00BA6C10">
            <w:pPr>
              <w:widowControl w:val="0"/>
              <w:numPr>
                <w:ilvl w:val="0"/>
                <w:numId w:val="5"/>
              </w:numPr>
              <w:spacing w:line="312" w:lineRule="auto"/>
              <w:jc w:val="both"/>
              <w:rPr>
                <w:rFonts w:ascii="Lato" w:eastAsia="Lato" w:hAnsi="Lato" w:cs="Lato"/>
                <w:color w:val="212121"/>
                <w:sz w:val="23"/>
                <w:szCs w:val="23"/>
                <w:lang w:val="hu-HU"/>
              </w:rPr>
            </w:pPr>
            <w:r w:rsidRPr="00E206C1">
              <w:rPr>
                <w:rFonts w:ascii="Lato" w:eastAsia="Lato" w:hAnsi="Lato" w:cs="Lato"/>
                <w:color w:val="212121"/>
                <w:sz w:val="23"/>
                <w:szCs w:val="23"/>
                <w:lang w:val="hu-HU"/>
              </w:rPr>
              <w:t>A nemesek számára garantált volt a teljes adómentesség és a nemesi jogegyenlőség elve. Ennek eredményeképp a nagy</w:t>
            </w:r>
            <w:r w:rsidR="005311C1" w:rsidRPr="00E206C1">
              <w:rPr>
                <w:rFonts w:ascii="Lato" w:eastAsia="Lato" w:hAnsi="Lato" w:cs="Lato"/>
                <w:color w:val="212121"/>
                <w:sz w:val="23"/>
                <w:szCs w:val="23"/>
                <w:lang w:val="hu-HU"/>
              </w:rPr>
              <w:t>-</w:t>
            </w:r>
            <w:r w:rsidRPr="00E206C1">
              <w:rPr>
                <w:rFonts w:ascii="Lato" w:eastAsia="Lato" w:hAnsi="Lato" w:cs="Lato"/>
                <w:color w:val="212121"/>
                <w:sz w:val="23"/>
                <w:szCs w:val="23"/>
                <w:lang w:val="hu-HU"/>
              </w:rPr>
              <w:t xml:space="preserve"> és kisbirtokosok ugyanazokat a jogokat, kiváltságokat élvezték. </w:t>
            </w:r>
          </w:p>
          <w:p w14:paraId="25634FDB" w14:textId="77777777" w:rsidR="00AC5C75" w:rsidRPr="00E206C1" w:rsidRDefault="002B111C" w:rsidP="00BA6C10">
            <w:pPr>
              <w:widowControl w:val="0"/>
              <w:numPr>
                <w:ilvl w:val="0"/>
                <w:numId w:val="5"/>
              </w:numPr>
              <w:spacing w:line="312" w:lineRule="auto"/>
              <w:jc w:val="both"/>
              <w:rPr>
                <w:rFonts w:ascii="Lato" w:eastAsia="Lato" w:hAnsi="Lato" w:cs="Lato"/>
                <w:color w:val="212121"/>
                <w:sz w:val="23"/>
                <w:szCs w:val="23"/>
                <w:lang w:val="hu-HU"/>
              </w:rPr>
            </w:pPr>
            <w:r w:rsidRPr="00E206C1">
              <w:rPr>
                <w:rFonts w:ascii="Lato" w:eastAsia="Lato" w:hAnsi="Lato" w:cs="Lato"/>
                <w:color w:val="212121"/>
                <w:sz w:val="23"/>
                <w:szCs w:val="23"/>
                <w:lang w:val="hu-HU"/>
              </w:rPr>
              <w:t xml:space="preserve">A </w:t>
            </w:r>
            <w:r w:rsidRPr="00E206C1">
              <w:rPr>
                <w:rFonts w:ascii="Lato" w:eastAsia="Lato" w:hAnsi="Lato" w:cs="Lato"/>
                <w:b/>
                <w:color w:val="212121"/>
                <w:sz w:val="23"/>
                <w:szCs w:val="23"/>
                <w:lang w:val="hu-HU"/>
              </w:rPr>
              <w:t xml:space="preserve">kilenced </w:t>
            </w:r>
            <w:r w:rsidRPr="00E206C1">
              <w:rPr>
                <w:rFonts w:ascii="Lato" w:eastAsia="Lato" w:hAnsi="Lato" w:cs="Lato"/>
                <w:color w:val="212121"/>
                <w:sz w:val="23"/>
                <w:szCs w:val="23"/>
                <w:lang w:val="hu-HU"/>
              </w:rPr>
              <w:t>(egységes földesúri adó) beszedési kötelezettsége gátat szabott annak, hogy a bárók a köznemesi birtokokról a jobbágyokat adókedvezményekkel a saját földjükre csábítsák.</w:t>
            </w:r>
          </w:p>
          <w:p w14:paraId="6DFB55EE" w14:textId="77777777" w:rsidR="00AC5C75" w:rsidRPr="00E206C1" w:rsidRDefault="002B111C" w:rsidP="00BA6C10">
            <w:pPr>
              <w:widowControl w:val="0"/>
              <w:numPr>
                <w:ilvl w:val="0"/>
                <w:numId w:val="5"/>
              </w:numPr>
              <w:spacing w:line="312" w:lineRule="auto"/>
              <w:jc w:val="both"/>
              <w:rPr>
                <w:rFonts w:ascii="Lato" w:eastAsia="Lato" w:hAnsi="Lato" w:cs="Lato"/>
                <w:color w:val="212121"/>
                <w:sz w:val="23"/>
                <w:szCs w:val="23"/>
                <w:lang w:val="hu-HU"/>
              </w:rPr>
            </w:pPr>
            <w:r w:rsidRPr="00E206C1">
              <w:rPr>
                <w:rFonts w:ascii="Lato" w:eastAsia="Lato" w:hAnsi="Lato" w:cs="Lato"/>
                <w:color w:val="212121"/>
                <w:sz w:val="23"/>
                <w:szCs w:val="23"/>
                <w:lang w:val="hu-HU"/>
              </w:rPr>
              <w:t xml:space="preserve">A jobbágyság egységesen a földesura bíráskodása alá került --&gt; </w:t>
            </w:r>
            <w:r w:rsidRPr="00E206C1">
              <w:rPr>
                <w:rFonts w:ascii="Lato" w:eastAsia="Lato" w:hAnsi="Lato" w:cs="Lato"/>
                <w:b/>
                <w:color w:val="212121"/>
                <w:sz w:val="23"/>
                <w:szCs w:val="23"/>
                <w:lang w:val="hu-HU"/>
              </w:rPr>
              <w:t>úriszék.</w:t>
            </w:r>
          </w:p>
          <w:p w14:paraId="5E1C7AD7" w14:textId="19CA598F" w:rsidR="00AC5C75" w:rsidRPr="00E206C1" w:rsidRDefault="002B111C" w:rsidP="005C11C7">
            <w:pPr>
              <w:widowControl w:val="0"/>
              <w:spacing w:before="100" w:line="400" w:lineRule="auto"/>
              <w:jc w:val="both"/>
              <w:rPr>
                <w:rFonts w:ascii="Lato" w:eastAsia="Lato" w:hAnsi="Lato" w:cs="Lato"/>
                <w:color w:val="212121"/>
                <w:sz w:val="23"/>
                <w:szCs w:val="23"/>
                <w:highlight w:val="green"/>
                <w:lang w:val="hu-HU"/>
              </w:rPr>
            </w:pPr>
            <w:r w:rsidRPr="00E206C1">
              <w:rPr>
                <w:rFonts w:ascii="Lato" w:eastAsia="Lato" w:hAnsi="Lato" w:cs="Lato"/>
                <w:color w:val="212121"/>
                <w:sz w:val="23"/>
                <w:szCs w:val="23"/>
                <w:highlight w:val="yellow"/>
                <w:lang w:val="hu-HU"/>
              </w:rPr>
              <w:t xml:space="preserve">Készíts egy rövid összegzést az 1351-es törvény keletkezéséről és céljairól az ebben a </w:t>
            </w:r>
            <w:hyperlink r:id="rId26">
              <w:r w:rsidRPr="00E206C1">
                <w:rPr>
                  <w:rFonts w:ascii="Lato" w:eastAsia="Lato" w:hAnsi="Lato" w:cs="Lato"/>
                  <w:b/>
                  <w:color w:val="1155CC"/>
                  <w:sz w:val="23"/>
                  <w:szCs w:val="23"/>
                  <w:highlight w:val="yellow"/>
                  <w:u w:val="single"/>
                  <w:lang w:val="hu-HU"/>
                </w:rPr>
                <w:t>dokumentum</w:t>
              </w:r>
            </w:hyperlink>
            <w:r w:rsidRPr="00E206C1">
              <w:rPr>
                <w:rFonts w:ascii="Lato" w:eastAsia="Lato" w:hAnsi="Lato" w:cs="Lato"/>
                <w:color w:val="212121"/>
                <w:sz w:val="23"/>
                <w:szCs w:val="23"/>
                <w:highlight w:val="yellow"/>
                <w:lang w:val="hu-HU"/>
              </w:rPr>
              <w:t>ban található források felhasználásával. Az összegzést elkészítheted írásban vagy szóban is. Ha az utóbbit választod</w:t>
            </w:r>
            <w:r w:rsidR="005311C1" w:rsidRPr="00E206C1">
              <w:rPr>
                <w:rFonts w:ascii="Lato" w:eastAsia="Lato" w:hAnsi="Lato" w:cs="Lato"/>
                <w:color w:val="212121"/>
                <w:sz w:val="23"/>
                <w:szCs w:val="23"/>
                <w:highlight w:val="yellow"/>
                <w:lang w:val="hu-HU"/>
              </w:rPr>
              <w:t>,</w:t>
            </w:r>
            <w:r w:rsidRPr="00E206C1">
              <w:rPr>
                <w:rFonts w:ascii="Lato" w:eastAsia="Lato" w:hAnsi="Lato" w:cs="Lato"/>
                <w:color w:val="212121"/>
                <w:sz w:val="23"/>
                <w:szCs w:val="23"/>
                <w:highlight w:val="yellow"/>
                <w:lang w:val="hu-HU"/>
              </w:rPr>
              <w:t xml:space="preserve"> rögzítsd az összegzést a telefonoddal, töltsd fel </w:t>
            </w:r>
            <w:proofErr w:type="spellStart"/>
            <w:r w:rsidR="005311C1" w:rsidRPr="00E206C1">
              <w:rPr>
                <w:rFonts w:ascii="Lato" w:eastAsia="Lato" w:hAnsi="Lato" w:cs="Lato"/>
                <w:color w:val="212121"/>
                <w:sz w:val="23"/>
                <w:szCs w:val="23"/>
                <w:highlight w:val="yellow"/>
                <w:lang w:val="hu-HU"/>
              </w:rPr>
              <w:t>Y</w:t>
            </w:r>
            <w:r w:rsidRPr="00E206C1">
              <w:rPr>
                <w:rFonts w:ascii="Lato" w:eastAsia="Lato" w:hAnsi="Lato" w:cs="Lato"/>
                <w:color w:val="212121"/>
                <w:sz w:val="23"/>
                <w:szCs w:val="23"/>
                <w:highlight w:val="yellow"/>
                <w:lang w:val="hu-HU"/>
              </w:rPr>
              <w:t>outube-ra</w:t>
            </w:r>
            <w:proofErr w:type="spellEnd"/>
            <w:r w:rsidRPr="00E206C1">
              <w:rPr>
                <w:rFonts w:ascii="Lato" w:eastAsia="Lato" w:hAnsi="Lato" w:cs="Lato"/>
                <w:color w:val="212121"/>
                <w:sz w:val="23"/>
                <w:szCs w:val="23"/>
                <w:highlight w:val="yellow"/>
                <w:lang w:val="hu-HU"/>
              </w:rPr>
              <w:t xml:space="preserve"> (nem listázott mód) és másold be ide a </w:t>
            </w:r>
            <w:r w:rsidRPr="00E206C1">
              <w:rPr>
                <w:rFonts w:ascii="Lato" w:eastAsia="Lato" w:hAnsi="Lato" w:cs="Lato"/>
                <w:color w:val="212121"/>
                <w:sz w:val="23"/>
                <w:szCs w:val="23"/>
                <w:highlight w:val="green"/>
                <w:lang w:val="hu-HU"/>
              </w:rPr>
              <w:t>linket</w:t>
            </w:r>
            <w:r w:rsidRPr="00E206C1">
              <w:rPr>
                <w:rFonts w:ascii="Lato" w:eastAsia="Lato" w:hAnsi="Lato" w:cs="Lato"/>
                <w:color w:val="212121"/>
                <w:sz w:val="23"/>
                <w:szCs w:val="23"/>
                <w:highlight w:val="yellow"/>
                <w:lang w:val="hu-HU"/>
              </w:rPr>
              <w:t xml:space="preserve">. Ha inkább írásban dolgozol, a fenti dokumentumban </w:t>
            </w:r>
            <w:r w:rsidR="005311C1" w:rsidRPr="00E206C1">
              <w:rPr>
                <w:rFonts w:ascii="Lato" w:eastAsia="Lato" w:hAnsi="Lato" w:cs="Lato"/>
                <w:color w:val="212121"/>
                <w:sz w:val="23"/>
                <w:szCs w:val="23"/>
                <w:highlight w:val="yellow"/>
                <w:lang w:val="hu-HU"/>
              </w:rPr>
              <w:t>készítheted el az összegzést</w:t>
            </w:r>
            <w:r w:rsidRPr="00E206C1">
              <w:rPr>
                <w:rFonts w:ascii="Lato" w:eastAsia="Lato" w:hAnsi="Lato" w:cs="Lato"/>
                <w:color w:val="212121"/>
                <w:sz w:val="23"/>
                <w:szCs w:val="23"/>
                <w:highlight w:val="yellow"/>
                <w:lang w:val="hu-HU"/>
              </w:rPr>
              <w:t>, majd a saját verziód hivatkozását</w:t>
            </w:r>
            <w:r w:rsidRPr="00E206C1">
              <w:rPr>
                <w:rFonts w:ascii="Lato" w:eastAsia="Lato" w:hAnsi="Lato" w:cs="Lato"/>
                <w:color w:val="212121"/>
                <w:sz w:val="23"/>
                <w:szCs w:val="23"/>
                <w:highlight w:val="green"/>
                <w:lang w:val="hu-HU"/>
              </w:rPr>
              <w:t xml:space="preserve"> illeszd be ide.</w:t>
            </w:r>
          </w:p>
        </w:tc>
      </w:tr>
    </w:tbl>
    <w:p w14:paraId="1E752AB4" w14:textId="77777777" w:rsidR="00AC5C75" w:rsidRPr="00E206C1" w:rsidRDefault="0078651C">
      <w:pPr>
        <w:rPr>
          <w:lang w:val="hu-HU"/>
        </w:rPr>
      </w:pPr>
    </w:p>
    <w:p w14:paraId="0FF40F3D" w14:textId="77777777" w:rsidR="00AC5C75" w:rsidRPr="00E206C1" w:rsidRDefault="0078651C">
      <w:pPr>
        <w:rPr>
          <w:lang w:val="hu-HU"/>
        </w:rPr>
      </w:pPr>
    </w:p>
    <w:tbl>
      <w:tblPr>
        <w:tblStyle w:val="a7"/>
        <w:tblW w:w="0" w:type="auto"/>
        <w:tblInd w:w="0" w:type="dxa"/>
        <w:tblLook w:val="04A0" w:firstRow="1" w:lastRow="0" w:firstColumn="1" w:lastColumn="0" w:noHBand="0" w:noVBand="1"/>
      </w:tblPr>
      <w:tblGrid>
        <w:gridCol w:w="9038"/>
      </w:tblGrid>
      <w:tr w:rsidR="00AC5C75" w:rsidRPr="00E206C1" w14:paraId="1829AFF3" w14:textId="77777777">
        <w:trPr>
          <w:trHeight w:val="420"/>
        </w:trPr>
        <w:tc>
          <w:tcPr>
            <w:tcW w:w="9345" w:type="dxa"/>
            <w:tcBorders>
              <w:top w:val="single" w:sz="18" w:space="0" w:color="666666"/>
              <w:left w:val="single" w:sz="18" w:space="0" w:color="666666"/>
              <w:bottom w:val="single" w:sz="18" w:space="0" w:color="666666"/>
              <w:right w:val="single" w:sz="18" w:space="0" w:color="666666"/>
            </w:tcBorders>
            <w:shd w:val="clear" w:color="auto" w:fill="DB3236"/>
            <w:tcMar>
              <w:top w:w="100" w:type="dxa"/>
              <w:left w:w="100" w:type="dxa"/>
              <w:bottom w:w="100" w:type="dxa"/>
              <w:right w:w="100" w:type="dxa"/>
            </w:tcMar>
          </w:tcPr>
          <w:p w14:paraId="20F95474" w14:textId="77777777" w:rsidR="00AC5C75" w:rsidRPr="00E206C1" w:rsidRDefault="002B111C">
            <w:pPr>
              <w:widowControl w:val="0"/>
              <w:spacing w:line="240" w:lineRule="auto"/>
              <w:jc w:val="center"/>
              <w:rPr>
                <w:rFonts w:ascii="Josefin Slab" w:eastAsia="Josefin Slab" w:hAnsi="Josefin Slab" w:cs="Josefin Slab"/>
                <w:b/>
                <w:sz w:val="36"/>
                <w:szCs w:val="36"/>
                <w:lang w:val="hu-HU"/>
              </w:rPr>
            </w:pPr>
            <w:r w:rsidRPr="00E206C1">
              <w:rPr>
                <w:rFonts w:ascii="Josefin Slab" w:eastAsia="Josefin Slab" w:hAnsi="Josefin Slab" w:cs="Josefin Slab"/>
                <w:b/>
                <w:sz w:val="36"/>
                <w:szCs w:val="36"/>
                <w:lang w:val="hu-HU"/>
              </w:rPr>
              <w:t>Rendszerezés</w:t>
            </w:r>
          </w:p>
        </w:tc>
      </w:tr>
      <w:tr w:rsidR="00AC5C75" w:rsidRPr="00E206C1" w14:paraId="15C11359" w14:textId="77777777">
        <w:trPr>
          <w:trHeight w:val="320"/>
        </w:trPr>
        <w:tc>
          <w:tcPr>
            <w:tcW w:w="9345" w:type="dxa"/>
            <w:tcBorders>
              <w:top w:val="single" w:sz="18" w:space="0" w:color="666666"/>
              <w:left w:val="single" w:sz="18" w:space="0" w:color="666666"/>
              <w:bottom w:val="single" w:sz="18" w:space="0" w:color="666666"/>
              <w:right w:val="single" w:sz="18" w:space="0" w:color="666666"/>
            </w:tcBorders>
            <w:shd w:val="clear" w:color="auto" w:fill="auto"/>
            <w:tcMar>
              <w:top w:w="100" w:type="dxa"/>
              <w:left w:w="100" w:type="dxa"/>
              <w:bottom w:w="100" w:type="dxa"/>
              <w:right w:w="100" w:type="dxa"/>
            </w:tcMar>
          </w:tcPr>
          <w:p w14:paraId="124FAD89" w14:textId="13D29031" w:rsidR="00AC5C75" w:rsidRPr="00E206C1" w:rsidRDefault="002B111C">
            <w:pPr>
              <w:widowControl w:val="0"/>
              <w:spacing w:after="200" w:line="240" w:lineRule="auto"/>
              <w:rPr>
                <w:rFonts w:ascii="Calibri" w:eastAsia="Calibri" w:hAnsi="Calibri" w:cs="Calibri"/>
                <w:sz w:val="24"/>
                <w:szCs w:val="24"/>
                <w:highlight w:val="white"/>
                <w:lang w:val="hu-HU"/>
              </w:rPr>
            </w:pPr>
            <w:r w:rsidRPr="00E206C1">
              <w:rPr>
                <w:rFonts w:ascii="Calibri" w:eastAsia="Calibri" w:hAnsi="Calibri" w:cs="Calibri"/>
                <w:sz w:val="24"/>
                <w:szCs w:val="24"/>
                <w:highlight w:val="white"/>
                <w:lang w:val="hu-HU"/>
              </w:rPr>
              <w:t xml:space="preserve">Miután ezzel a </w:t>
            </w:r>
            <w:hyperlink r:id="rId27">
              <w:proofErr w:type="spellStart"/>
              <w:r w:rsidR="005311C1" w:rsidRPr="00E206C1">
                <w:rPr>
                  <w:rFonts w:ascii="Calibri" w:eastAsia="Calibri" w:hAnsi="Calibri" w:cs="Calibri"/>
                  <w:color w:val="1155CC"/>
                  <w:sz w:val="24"/>
                  <w:szCs w:val="24"/>
                  <w:highlight w:val="white"/>
                  <w:u w:val="single"/>
                  <w:lang w:val="hu-HU"/>
                </w:rPr>
                <w:t>K</w:t>
              </w:r>
              <w:r w:rsidRPr="00E206C1">
                <w:rPr>
                  <w:rFonts w:ascii="Calibri" w:eastAsia="Calibri" w:hAnsi="Calibri" w:cs="Calibri"/>
                  <w:color w:val="1155CC"/>
                  <w:sz w:val="24"/>
                  <w:szCs w:val="24"/>
                  <w:highlight w:val="white"/>
                  <w:u w:val="single"/>
                  <w:lang w:val="hu-HU"/>
                </w:rPr>
                <w:t>ahoot</w:t>
              </w:r>
              <w:proofErr w:type="spellEnd"/>
              <w:r w:rsidRPr="00E206C1">
                <w:rPr>
                  <w:rFonts w:ascii="Calibri" w:eastAsia="Calibri" w:hAnsi="Calibri" w:cs="Calibri"/>
                  <w:color w:val="1155CC"/>
                  <w:sz w:val="24"/>
                  <w:szCs w:val="24"/>
                  <w:highlight w:val="white"/>
                  <w:u w:val="single"/>
                  <w:lang w:val="hu-HU"/>
                </w:rPr>
                <w:t xml:space="preserve"> kvízzel</w:t>
              </w:r>
            </w:hyperlink>
            <w:r w:rsidRPr="00E206C1">
              <w:rPr>
                <w:rFonts w:ascii="Calibri" w:eastAsia="Calibri" w:hAnsi="Calibri" w:cs="Calibri"/>
                <w:sz w:val="24"/>
                <w:szCs w:val="24"/>
                <w:highlight w:val="white"/>
                <w:lang w:val="hu-HU"/>
              </w:rPr>
              <w:t xml:space="preserve"> leellenőrizted a tudásod, itt az idő, hogy megválaszold a kérdéseket ebben a </w:t>
            </w:r>
            <w:hyperlink r:id="rId28">
              <w:r w:rsidRPr="00E206C1">
                <w:rPr>
                  <w:rFonts w:ascii="Calibri" w:eastAsia="Calibri" w:hAnsi="Calibri" w:cs="Calibri"/>
                  <w:color w:val="1155CC"/>
                  <w:sz w:val="24"/>
                  <w:szCs w:val="24"/>
                  <w:highlight w:val="white"/>
                  <w:u w:val="single"/>
                  <w:lang w:val="hu-HU"/>
                </w:rPr>
                <w:t>dolgozat</w:t>
              </w:r>
            </w:hyperlink>
            <w:r w:rsidRPr="00E206C1">
              <w:rPr>
                <w:rFonts w:ascii="Calibri" w:eastAsia="Calibri" w:hAnsi="Calibri" w:cs="Calibri"/>
                <w:sz w:val="24"/>
                <w:szCs w:val="24"/>
                <w:highlight w:val="white"/>
                <w:lang w:val="hu-HU"/>
              </w:rPr>
              <w:t>ban</w:t>
            </w:r>
            <w:r w:rsidR="005311C1" w:rsidRPr="00E206C1">
              <w:rPr>
                <w:rFonts w:ascii="Calibri" w:eastAsia="Calibri" w:hAnsi="Calibri" w:cs="Calibri"/>
                <w:sz w:val="24"/>
                <w:szCs w:val="24"/>
                <w:highlight w:val="white"/>
                <w:lang w:val="hu-HU"/>
              </w:rPr>
              <w:t>.</w:t>
            </w:r>
          </w:p>
        </w:tc>
      </w:tr>
    </w:tbl>
    <w:p w14:paraId="2B10081D" w14:textId="5A42E199" w:rsidR="00AC5C75" w:rsidRPr="00E206C1" w:rsidRDefault="0078651C">
      <w:pPr>
        <w:rPr>
          <w:lang w:val="hu-HU"/>
        </w:rPr>
      </w:pPr>
    </w:p>
    <w:p w14:paraId="52D59B46" w14:textId="67B2AD76" w:rsidR="00E40993" w:rsidRPr="00E206C1" w:rsidRDefault="00E40993">
      <w:pPr>
        <w:rPr>
          <w:lang w:val="hu-HU"/>
        </w:rPr>
      </w:pPr>
    </w:p>
    <w:p w14:paraId="4CB56A53" w14:textId="66BCBF8D" w:rsidR="00E40993" w:rsidRPr="00E206C1" w:rsidRDefault="00E40993">
      <w:pPr>
        <w:rPr>
          <w:lang w:val="hu-HU"/>
        </w:rPr>
      </w:pPr>
    </w:p>
    <w:p w14:paraId="720D7669" w14:textId="09849375" w:rsidR="00E40993" w:rsidRPr="00E206C1" w:rsidRDefault="00E40993">
      <w:pPr>
        <w:rPr>
          <w:lang w:val="hu-HU"/>
        </w:rPr>
      </w:pPr>
    </w:p>
    <w:p w14:paraId="2113FEA7" w14:textId="0FF26DA4" w:rsidR="00AC5C75" w:rsidRPr="00E206C1" w:rsidRDefault="002B111C">
      <w:pPr>
        <w:pStyle w:val="Cmsor1"/>
        <w:widowControl w:val="0"/>
        <w:spacing w:line="240" w:lineRule="auto"/>
        <w:jc w:val="center"/>
        <w:rPr>
          <w:lang w:val="hu-HU"/>
        </w:rPr>
      </w:pPr>
      <w:bookmarkStart w:id="2" w:name="_Toc37157877"/>
      <w:r w:rsidRPr="00E206C1">
        <w:rPr>
          <w:rFonts w:ascii="Droid Serif" w:eastAsia="Droid Serif" w:hAnsi="Droid Serif" w:cs="Droid Serif"/>
          <w:color w:val="3D85C6"/>
          <w:sz w:val="60"/>
          <w:szCs w:val="60"/>
          <w:lang w:val="hu-HU"/>
        </w:rPr>
        <w:lastRenderedPageBreak/>
        <w:t>Gazdaság és társadalom a 14</w:t>
      </w:r>
      <w:r w:rsidR="005311C1" w:rsidRPr="00E206C1">
        <w:rPr>
          <w:rFonts w:ascii="Droid Serif" w:eastAsia="Droid Serif" w:hAnsi="Droid Serif" w:cs="Droid Serif"/>
          <w:color w:val="3D85C6"/>
          <w:sz w:val="60"/>
          <w:szCs w:val="60"/>
          <w:lang w:val="hu-HU"/>
        </w:rPr>
        <w:t>–</w:t>
      </w:r>
      <w:r w:rsidRPr="00E206C1">
        <w:rPr>
          <w:rFonts w:ascii="Droid Serif" w:eastAsia="Droid Serif" w:hAnsi="Droid Serif" w:cs="Droid Serif"/>
          <w:color w:val="3D85C6"/>
          <w:sz w:val="60"/>
          <w:szCs w:val="60"/>
          <w:lang w:val="hu-HU"/>
        </w:rPr>
        <w:t>15. században</w:t>
      </w:r>
      <w:bookmarkEnd w:id="2"/>
    </w:p>
    <w:p w14:paraId="171D1666" w14:textId="77777777" w:rsidR="00AC5C75" w:rsidRPr="00E206C1" w:rsidRDefault="0078651C">
      <w:pPr>
        <w:widowControl w:val="0"/>
        <w:spacing w:line="240" w:lineRule="auto"/>
        <w:jc w:val="center"/>
        <w:rPr>
          <w:rFonts w:ascii="Droid Serif" w:eastAsia="Droid Serif" w:hAnsi="Droid Serif" w:cs="Droid Serif"/>
          <w:color w:val="3D85C6"/>
          <w:sz w:val="36"/>
          <w:szCs w:val="36"/>
          <w:highlight w:val="white"/>
          <w:u w:val="single"/>
          <w:lang w:val="hu-HU"/>
        </w:rPr>
      </w:pPr>
      <w:hyperlink r:id="rId29">
        <w:r w:rsidR="002B111C" w:rsidRPr="00E206C1">
          <w:rPr>
            <w:rFonts w:ascii="Droid Serif" w:eastAsia="Droid Serif" w:hAnsi="Droid Serif" w:cs="Droid Serif"/>
            <w:color w:val="1155CC"/>
            <w:sz w:val="36"/>
            <w:szCs w:val="36"/>
            <w:highlight w:val="white"/>
            <w:u w:val="single"/>
            <w:lang w:val="hu-HU"/>
          </w:rPr>
          <w:t>45. és 46. fejezet</w:t>
        </w:r>
      </w:hyperlink>
    </w:p>
    <w:p w14:paraId="51F116B4" w14:textId="77777777" w:rsidR="00AC5C75" w:rsidRPr="00E206C1" w:rsidRDefault="0078651C">
      <w:pPr>
        <w:widowControl w:val="0"/>
        <w:pBdr>
          <w:top w:val="nil"/>
          <w:left w:val="nil"/>
          <w:bottom w:val="nil"/>
          <w:right w:val="nil"/>
          <w:between w:val="nil"/>
        </w:pBdr>
        <w:spacing w:line="240" w:lineRule="auto"/>
        <w:jc w:val="center"/>
        <w:rPr>
          <w:rFonts w:ascii="Droid Serif" w:eastAsia="Droid Serif" w:hAnsi="Droid Serif" w:cs="Droid Serif"/>
          <w:color w:val="1155CC"/>
          <w:sz w:val="36"/>
          <w:szCs w:val="36"/>
          <w:highlight w:val="white"/>
          <w:u w:val="single"/>
          <w:lang w:val="hu-HU"/>
        </w:rPr>
      </w:pPr>
    </w:p>
    <w:tbl>
      <w:tblPr>
        <w:tblStyle w:val="a8"/>
        <w:tblW w:w="0" w:type="auto"/>
        <w:tblInd w:w="0" w:type="dxa"/>
        <w:tblLook w:val="04A0" w:firstRow="1" w:lastRow="0" w:firstColumn="1" w:lastColumn="0" w:noHBand="0" w:noVBand="1"/>
      </w:tblPr>
      <w:tblGrid>
        <w:gridCol w:w="9038"/>
      </w:tblGrid>
      <w:tr w:rsidR="00AC5C75" w:rsidRPr="00E206C1" w14:paraId="1FE3308C" w14:textId="77777777">
        <w:trPr>
          <w:trHeight w:val="420"/>
        </w:trPr>
        <w:tc>
          <w:tcPr>
            <w:tcW w:w="9360" w:type="dxa"/>
            <w:tcBorders>
              <w:top w:val="single" w:sz="18" w:space="0" w:color="666666"/>
              <w:left w:val="single" w:sz="18" w:space="0" w:color="666666"/>
              <w:bottom w:val="single" w:sz="18" w:space="0" w:color="666666"/>
              <w:right w:val="single" w:sz="18" w:space="0" w:color="666666"/>
            </w:tcBorders>
            <w:shd w:val="clear" w:color="auto" w:fill="3CBA54"/>
            <w:tcMar>
              <w:top w:w="100" w:type="dxa"/>
              <w:left w:w="100" w:type="dxa"/>
              <w:bottom w:w="100" w:type="dxa"/>
              <w:right w:w="100" w:type="dxa"/>
            </w:tcMar>
          </w:tcPr>
          <w:p w14:paraId="2900D474" w14:textId="77777777" w:rsidR="00AC5C75" w:rsidRPr="00E206C1" w:rsidRDefault="002B111C">
            <w:pPr>
              <w:widowControl w:val="0"/>
              <w:spacing w:line="240" w:lineRule="auto"/>
              <w:jc w:val="center"/>
              <w:rPr>
                <w:rFonts w:ascii="Josefin Slab" w:eastAsia="Josefin Slab" w:hAnsi="Josefin Slab" w:cs="Josefin Slab"/>
                <w:b/>
                <w:sz w:val="36"/>
                <w:szCs w:val="36"/>
                <w:lang w:val="hu-HU"/>
              </w:rPr>
            </w:pPr>
            <w:r w:rsidRPr="00E206C1">
              <w:rPr>
                <w:rFonts w:ascii="Josefin Slab" w:eastAsia="Josefin Slab" w:hAnsi="Josefin Slab" w:cs="Josefin Slab"/>
                <w:b/>
                <w:sz w:val="36"/>
                <w:szCs w:val="36"/>
                <w:lang w:val="hu-HU"/>
              </w:rPr>
              <w:t>Feladatleírás</w:t>
            </w:r>
          </w:p>
        </w:tc>
      </w:tr>
      <w:tr w:rsidR="00AC5C75" w:rsidRPr="00E206C1" w14:paraId="0C19E27A" w14:textId="77777777">
        <w:trPr>
          <w:trHeight w:val="160"/>
        </w:trPr>
        <w:tc>
          <w:tcPr>
            <w:tcW w:w="9360" w:type="dxa"/>
            <w:tcBorders>
              <w:top w:val="single" w:sz="18" w:space="0" w:color="666666"/>
              <w:left w:val="single" w:sz="18" w:space="0" w:color="666666"/>
              <w:bottom w:val="single" w:sz="18" w:space="0" w:color="666666"/>
              <w:right w:val="single" w:sz="18" w:space="0" w:color="666666"/>
            </w:tcBorders>
            <w:shd w:val="clear" w:color="auto" w:fill="auto"/>
            <w:tcMar>
              <w:top w:w="100" w:type="dxa"/>
              <w:left w:w="100" w:type="dxa"/>
              <w:bottom w:w="100" w:type="dxa"/>
              <w:right w:w="100" w:type="dxa"/>
            </w:tcMar>
          </w:tcPr>
          <w:p w14:paraId="69CA2C7F" w14:textId="6264DBC8" w:rsidR="00AC5C75" w:rsidRPr="00E206C1" w:rsidRDefault="002B111C">
            <w:pPr>
              <w:widowControl w:val="0"/>
              <w:spacing w:line="360" w:lineRule="auto"/>
              <w:jc w:val="both"/>
              <w:rPr>
                <w:rFonts w:ascii="Calibri" w:eastAsia="Calibri" w:hAnsi="Calibri" w:cs="Calibri"/>
                <w:sz w:val="24"/>
                <w:szCs w:val="24"/>
                <w:lang w:val="hu-HU"/>
              </w:rPr>
            </w:pPr>
            <w:r w:rsidRPr="00E206C1">
              <w:rPr>
                <w:rFonts w:ascii="Calibri" w:eastAsia="Calibri" w:hAnsi="Calibri" w:cs="Calibri"/>
                <w:sz w:val="24"/>
                <w:szCs w:val="24"/>
                <w:lang w:val="hu-HU"/>
              </w:rPr>
              <w:t xml:space="preserve">A történelem nemcsak a királyok és háborúk története, hanem a gazdaság és társadalom változása is egyben. A mai órán az a feladatod, hogy a csoporttársaiddal készítsetek egy-egy </w:t>
            </w:r>
            <w:proofErr w:type="spellStart"/>
            <w:r w:rsidRPr="00E206C1">
              <w:rPr>
                <w:rFonts w:ascii="Calibri" w:eastAsia="Calibri" w:hAnsi="Calibri" w:cs="Calibri"/>
                <w:sz w:val="24"/>
                <w:szCs w:val="24"/>
                <w:lang w:val="hu-HU"/>
              </w:rPr>
              <w:t>infografikát</w:t>
            </w:r>
            <w:proofErr w:type="spellEnd"/>
            <w:r w:rsidRPr="00E206C1">
              <w:rPr>
                <w:rFonts w:ascii="Calibri" w:eastAsia="Calibri" w:hAnsi="Calibri" w:cs="Calibri"/>
                <w:sz w:val="24"/>
                <w:szCs w:val="24"/>
                <w:lang w:val="hu-HU"/>
              </w:rPr>
              <w:t xml:space="preserve"> az egyes </w:t>
            </w:r>
            <w:r w:rsidRPr="00E206C1">
              <w:rPr>
                <w:rFonts w:ascii="Calibri" w:eastAsia="Calibri" w:hAnsi="Calibri" w:cs="Calibri"/>
                <w:b/>
                <w:color w:val="2D2D2D"/>
                <w:sz w:val="24"/>
                <w:szCs w:val="24"/>
                <w:highlight w:val="green"/>
                <w:lang w:val="hu-HU"/>
              </w:rPr>
              <w:t>témákról</w:t>
            </w:r>
            <w:r w:rsidRPr="00E206C1">
              <w:rPr>
                <w:rFonts w:ascii="Calibri" w:eastAsia="Calibri" w:hAnsi="Calibri" w:cs="Calibri"/>
                <w:sz w:val="24"/>
                <w:szCs w:val="24"/>
                <w:lang w:val="hu-HU"/>
              </w:rPr>
              <w:t xml:space="preserve">, amelyen az alábbi vázlatban található adatokat és információkat fogjátok megjeleníteni! Legálisan felhasználható piktogramokat itt </w:t>
            </w:r>
            <w:hyperlink r:id="rId30">
              <w:r w:rsidRPr="00E206C1">
                <w:rPr>
                  <w:rFonts w:ascii="Calibri" w:eastAsia="Calibri" w:hAnsi="Calibri" w:cs="Calibri"/>
                  <w:color w:val="1155CC"/>
                  <w:sz w:val="24"/>
                  <w:szCs w:val="24"/>
                  <w:u w:val="single"/>
                  <w:lang w:val="hu-HU"/>
                </w:rPr>
                <w:t>találsz</w:t>
              </w:r>
            </w:hyperlink>
            <w:r w:rsidRPr="00E206C1">
              <w:rPr>
                <w:rFonts w:ascii="Calibri" w:eastAsia="Calibri" w:hAnsi="Calibri" w:cs="Calibri"/>
                <w:sz w:val="24"/>
                <w:szCs w:val="24"/>
                <w:lang w:val="hu-HU"/>
              </w:rPr>
              <w:t xml:space="preserve">. Egy elkezdett jobbágyság </w:t>
            </w:r>
            <w:proofErr w:type="spellStart"/>
            <w:r w:rsidRPr="00E206C1">
              <w:rPr>
                <w:rFonts w:ascii="Calibri" w:eastAsia="Calibri" w:hAnsi="Calibri" w:cs="Calibri"/>
                <w:sz w:val="24"/>
                <w:szCs w:val="24"/>
                <w:lang w:val="hu-HU"/>
              </w:rPr>
              <w:t>infografikát</w:t>
            </w:r>
            <w:proofErr w:type="spellEnd"/>
            <w:r w:rsidRPr="00E206C1">
              <w:rPr>
                <w:rFonts w:ascii="Calibri" w:eastAsia="Calibri" w:hAnsi="Calibri" w:cs="Calibri"/>
                <w:sz w:val="24"/>
                <w:szCs w:val="24"/>
                <w:lang w:val="hu-HU"/>
              </w:rPr>
              <w:t xml:space="preserve"> </w:t>
            </w:r>
            <w:hyperlink r:id="rId31">
              <w:r w:rsidRPr="00E206C1">
                <w:rPr>
                  <w:rFonts w:ascii="Calibri" w:eastAsia="Calibri" w:hAnsi="Calibri" w:cs="Calibri"/>
                  <w:color w:val="1155CC"/>
                  <w:sz w:val="24"/>
                  <w:szCs w:val="24"/>
                  <w:u w:val="single"/>
                  <w:lang w:val="hu-HU"/>
                </w:rPr>
                <w:t>itt találsz</w:t>
              </w:r>
            </w:hyperlink>
            <w:r w:rsidRPr="00E206C1">
              <w:rPr>
                <w:rFonts w:ascii="Calibri" w:eastAsia="Calibri" w:hAnsi="Calibri" w:cs="Calibri"/>
                <w:sz w:val="24"/>
                <w:szCs w:val="24"/>
                <w:lang w:val="hu-HU"/>
              </w:rPr>
              <w:t>. Ha szeretnéd folytatni → File / Mentés másként</w:t>
            </w:r>
          </w:p>
        </w:tc>
      </w:tr>
    </w:tbl>
    <w:p w14:paraId="581209BB" w14:textId="77777777" w:rsidR="00AC5C75" w:rsidRPr="00E206C1" w:rsidRDefault="0078651C">
      <w:pPr>
        <w:rPr>
          <w:lang w:val="hu-HU"/>
        </w:rPr>
      </w:pPr>
    </w:p>
    <w:tbl>
      <w:tblPr>
        <w:tblStyle w:val="a9"/>
        <w:tblW w:w="0" w:type="auto"/>
        <w:tblInd w:w="0" w:type="dxa"/>
        <w:tblLook w:val="04A0" w:firstRow="1" w:lastRow="0" w:firstColumn="1" w:lastColumn="0" w:noHBand="0" w:noVBand="1"/>
      </w:tblPr>
      <w:tblGrid>
        <w:gridCol w:w="9038"/>
      </w:tblGrid>
      <w:tr w:rsidR="00AC5C75" w:rsidRPr="00E206C1" w14:paraId="3B0AADA6" w14:textId="77777777">
        <w:trPr>
          <w:trHeight w:val="420"/>
        </w:trPr>
        <w:tc>
          <w:tcPr>
            <w:tcW w:w="9345" w:type="dxa"/>
            <w:tcBorders>
              <w:top w:val="single" w:sz="18" w:space="0" w:color="666666"/>
              <w:left w:val="single" w:sz="18" w:space="0" w:color="666666"/>
              <w:bottom w:val="single" w:sz="18" w:space="0" w:color="666666"/>
              <w:right w:val="single" w:sz="18" w:space="0" w:color="666666"/>
            </w:tcBorders>
            <w:shd w:val="clear" w:color="auto" w:fill="4885ED"/>
            <w:tcMar>
              <w:top w:w="100" w:type="dxa"/>
              <w:left w:w="100" w:type="dxa"/>
              <w:bottom w:w="100" w:type="dxa"/>
              <w:right w:w="100" w:type="dxa"/>
            </w:tcMar>
          </w:tcPr>
          <w:p w14:paraId="470C399A" w14:textId="77777777" w:rsidR="00AC5C75" w:rsidRPr="00E206C1" w:rsidRDefault="002B111C">
            <w:pPr>
              <w:widowControl w:val="0"/>
              <w:spacing w:line="240" w:lineRule="auto"/>
              <w:jc w:val="center"/>
              <w:rPr>
                <w:rFonts w:ascii="Josefin Slab" w:eastAsia="Josefin Slab" w:hAnsi="Josefin Slab" w:cs="Josefin Slab"/>
                <w:b/>
                <w:sz w:val="36"/>
                <w:szCs w:val="36"/>
                <w:lang w:val="hu-HU"/>
              </w:rPr>
            </w:pPr>
            <w:r w:rsidRPr="00E206C1">
              <w:rPr>
                <w:rFonts w:ascii="Josefin Slab" w:eastAsia="Josefin Slab" w:hAnsi="Josefin Slab" w:cs="Josefin Slab"/>
                <w:b/>
                <w:sz w:val="36"/>
                <w:szCs w:val="36"/>
                <w:lang w:val="hu-HU"/>
              </w:rPr>
              <w:t>Társadalom</w:t>
            </w:r>
          </w:p>
        </w:tc>
      </w:tr>
      <w:tr w:rsidR="00AC5C75" w:rsidRPr="00E206C1" w14:paraId="2D792394" w14:textId="77777777">
        <w:trPr>
          <w:trHeight w:val="240"/>
        </w:trPr>
        <w:tc>
          <w:tcPr>
            <w:tcW w:w="9345" w:type="dxa"/>
            <w:tcBorders>
              <w:top w:val="single" w:sz="18" w:space="0" w:color="666666"/>
              <w:left w:val="single" w:sz="18" w:space="0" w:color="666666"/>
              <w:bottom w:val="single" w:sz="18" w:space="0" w:color="666666"/>
              <w:right w:val="single" w:sz="18" w:space="0" w:color="666666"/>
            </w:tcBorders>
            <w:shd w:val="clear" w:color="auto" w:fill="auto"/>
            <w:tcMar>
              <w:top w:w="100" w:type="dxa"/>
              <w:left w:w="100" w:type="dxa"/>
              <w:bottom w:w="100" w:type="dxa"/>
              <w:right w:w="100" w:type="dxa"/>
            </w:tcMar>
          </w:tcPr>
          <w:p w14:paraId="23B497F1" w14:textId="77777777" w:rsidR="00AC5C75" w:rsidRPr="00E206C1" w:rsidRDefault="002B111C">
            <w:pPr>
              <w:widowControl w:val="0"/>
              <w:shd w:val="clear" w:color="auto" w:fill="FFFFFF"/>
              <w:spacing w:line="335" w:lineRule="auto"/>
              <w:jc w:val="both"/>
              <w:rPr>
                <w:rFonts w:ascii="Calibri" w:eastAsia="Calibri" w:hAnsi="Calibri" w:cs="Calibri"/>
                <w:b/>
                <w:color w:val="2D2D2D"/>
                <w:sz w:val="24"/>
                <w:szCs w:val="24"/>
                <w:highlight w:val="green"/>
                <w:lang w:val="hu-HU"/>
              </w:rPr>
            </w:pPr>
            <w:r w:rsidRPr="00E206C1">
              <w:rPr>
                <w:rFonts w:ascii="Calibri" w:eastAsia="Calibri" w:hAnsi="Calibri" w:cs="Calibri"/>
                <w:b/>
                <w:color w:val="2D2D2D"/>
                <w:sz w:val="24"/>
                <w:szCs w:val="24"/>
                <w:highlight w:val="green"/>
                <w:lang w:val="hu-HU"/>
              </w:rPr>
              <w:t>A jobbágyság</w:t>
            </w:r>
          </w:p>
          <w:p w14:paraId="6235BBD6" w14:textId="73373A18" w:rsidR="00AC5C75" w:rsidRPr="00E206C1" w:rsidRDefault="002B111C">
            <w:pPr>
              <w:widowControl w:val="0"/>
              <w:numPr>
                <w:ilvl w:val="0"/>
                <w:numId w:val="4"/>
              </w:numPr>
              <w:shd w:val="clear" w:color="auto" w:fill="FFFFFF"/>
              <w:spacing w:line="335" w:lineRule="auto"/>
              <w:jc w:val="both"/>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 xml:space="preserve">A késő középkorban </w:t>
            </w:r>
            <w:r w:rsidRPr="00E206C1">
              <w:rPr>
                <w:rFonts w:ascii="Calibri" w:eastAsia="Calibri" w:hAnsi="Calibri" w:cs="Calibri"/>
                <w:b/>
                <w:color w:val="2D2D2D"/>
                <w:sz w:val="24"/>
                <w:szCs w:val="24"/>
                <w:lang w:val="hu-HU"/>
              </w:rPr>
              <w:t xml:space="preserve">szabad, költözési joggal rendelkező réteggé vált a </w:t>
            </w:r>
            <w:r w:rsidR="005311C1" w:rsidRPr="00E206C1">
              <w:rPr>
                <w:rFonts w:ascii="Calibri" w:eastAsia="Calibri" w:hAnsi="Calibri" w:cs="Calibri"/>
                <w:b/>
                <w:color w:val="2D2D2D"/>
                <w:sz w:val="24"/>
                <w:szCs w:val="24"/>
                <w:lang w:val="hu-HU"/>
              </w:rPr>
              <w:t>jobbágyság</w:t>
            </w:r>
            <w:r w:rsidRPr="00E206C1">
              <w:rPr>
                <w:rFonts w:ascii="Calibri" w:eastAsia="Calibri" w:hAnsi="Calibri" w:cs="Calibri"/>
                <w:color w:val="2D2D2D"/>
                <w:sz w:val="24"/>
                <w:szCs w:val="24"/>
                <w:lang w:val="hu-HU"/>
              </w:rPr>
              <w:t>.</w:t>
            </w:r>
          </w:p>
          <w:p w14:paraId="4273DEED" w14:textId="28BCB051" w:rsidR="00AC5C75" w:rsidRPr="00E206C1" w:rsidRDefault="002B111C">
            <w:pPr>
              <w:widowControl w:val="0"/>
              <w:numPr>
                <w:ilvl w:val="0"/>
                <w:numId w:val="4"/>
              </w:numPr>
              <w:shd w:val="clear" w:color="auto" w:fill="FFFFFF"/>
              <w:spacing w:line="335" w:lineRule="auto"/>
              <w:jc w:val="both"/>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 xml:space="preserve">Az örökíthető </w:t>
            </w:r>
            <w:r w:rsidRPr="00E206C1">
              <w:rPr>
                <w:rFonts w:ascii="Calibri" w:eastAsia="Calibri" w:hAnsi="Calibri" w:cs="Calibri"/>
                <w:b/>
                <w:color w:val="2D2D2D"/>
                <w:sz w:val="24"/>
                <w:szCs w:val="24"/>
                <w:lang w:val="hu-HU"/>
              </w:rPr>
              <w:t>jobbágytelek</w:t>
            </w:r>
            <w:r w:rsidRPr="00E206C1">
              <w:rPr>
                <w:rFonts w:ascii="Calibri" w:eastAsia="Calibri" w:hAnsi="Calibri" w:cs="Calibri"/>
                <w:color w:val="2D2D2D"/>
                <w:sz w:val="24"/>
                <w:szCs w:val="24"/>
                <w:lang w:val="hu-HU"/>
              </w:rPr>
              <w:t xml:space="preserve"> (házhely és szántóföld) mellett a </w:t>
            </w:r>
            <w:r w:rsidRPr="00E206C1">
              <w:rPr>
                <w:rFonts w:ascii="Calibri" w:eastAsia="Calibri" w:hAnsi="Calibri" w:cs="Calibri"/>
                <w:b/>
                <w:color w:val="2D2D2D"/>
                <w:sz w:val="24"/>
                <w:szCs w:val="24"/>
                <w:lang w:val="hu-HU"/>
              </w:rPr>
              <w:t>közös használatú földterület</w:t>
            </w:r>
            <w:r w:rsidRPr="00E206C1">
              <w:rPr>
                <w:rFonts w:ascii="Calibri" w:eastAsia="Calibri" w:hAnsi="Calibri" w:cs="Calibri"/>
                <w:color w:val="2D2D2D"/>
                <w:sz w:val="24"/>
                <w:szCs w:val="24"/>
                <w:lang w:val="hu-HU"/>
              </w:rPr>
              <w:t xml:space="preserve"> (rét, legelő, erdő) is a rendelkezésükre </w:t>
            </w:r>
            <w:proofErr w:type="gramStart"/>
            <w:r w:rsidRPr="00E206C1">
              <w:rPr>
                <w:rFonts w:ascii="Calibri" w:eastAsia="Calibri" w:hAnsi="Calibri" w:cs="Calibri"/>
                <w:color w:val="2D2D2D"/>
                <w:sz w:val="24"/>
                <w:szCs w:val="24"/>
                <w:lang w:val="hu-HU"/>
              </w:rPr>
              <w:t>állt</w:t>
            </w:r>
            <w:r w:rsidR="00E40993" w:rsidRPr="00E206C1">
              <w:rPr>
                <w:rFonts w:ascii="Calibri" w:eastAsia="Calibri" w:hAnsi="Calibri" w:cs="Calibri"/>
                <w:color w:val="2D2D2D"/>
                <w:sz w:val="24"/>
                <w:szCs w:val="24"/>
                <w:lang w:val="hu-HU"/>
              </w:rPr>
              <w:t xml:space="preserve"> </w:t>
            </w:r>
            <w:r w:rsidRPr="00E206C1">
              <w:rPr>
                <w:rFonts w:ascii="Calibri" w:eastAsia="Calibri" w:hAnsi="Calibri" w:cs="Calibri"/>
                <w:color w:val="2D2D2D"/>
                <w:sz w:val="24"/>
                <w:szCs w:val="24"/>
                <w:lang w:val="hu-HU"/>
              </w:rPr>
              <w:t>.</w:t>
            </w:r>
            <w:proofErr w:type="gramEnd"/>
            <w:r w:rsidRPr="00E206C1">
              <w:rPr>
                <w:rFonts w:ascii="Calibri" w:eastAsia="Calibri" w:hAnsi="Calibri" w:cs="Calibri"/>
                <w:color w:val="2D2D2D"/>
                <w:sz w:val="24"/>
                <w:szCs w:val="24"/>
                <w:lang w:val="hu-HU"/>
              </w:rPr>
              <w:t xml:space="preserve"> </w:t>
            </w:r>
          </w:p>
          <w:p w14:paraId="723C104C" w14:textId="77777777" w:rsidR="00AC5C75" w:rsidRPr="00E206C1" w:rsidRDefault="002B111C">
            <w:pPr>
              <w:widowControl w:val="0"/>
              <w:numPr>
                <w:ilvl w:val="0"/>
                <w:numId w:val="4"/>
              </w:numPr>
              <w:shd w:val="clear" w:color="auto" w:fill="FFFFFF"/>
              <w:spacing w:line="335" w:lineRule="auto"/>
              <w:jc w:val="both"/>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 xml:space="preserve">A </w:t>
            </w:r>
            <w:r w:rsidRPr="00E206C1">
              <w:rPr>
                <w:rFonts w:ascii="Calibri" w:eastAsia="Calibri" w:hAnsi="Calibri" w:cs="Calibri"/>
                <w:b/>
                <w:color w:val="2D2D2D"/>
                <w:sz w:val="24"/>
                <w:szCs w:val="24"/>
                <w:lang w:val="hu-HU"/>
              </w:rPr>
              <w:t>jobbágyi szolgáltatások</w:t>
            </w:r>
            <w:r w:rsidRPr="00E206C1">
              <w:rPr>
                <w:rFonts w:ascii="Calibri" w:eastAsia="Calibri" w:hAnsi="Calibri" w:cs="Calibri"/>
                <w:color w:val="2D2D2D"/>
                <w:sz w:val="24"/>
                <w:szCs w:val="24"/>
                <w:lang w:val="hu-HU"/>
              </w:rPr>
              <w:t xml:space="preserve"> (robot, ajándékok) mellett az adókat (kilenced, tized, kapuadó, rendkívüli hadiadó) egyre gyakrabban pénzben szedték be.</w:t>
            </w:r>
          </w:p>
          <w:p w14:paraId="054A2A86" w14:textId="77777777" w:rsidR="00AC5C75" w:rsidRPr="00E206C1" w:rsidRDefault="002B111C">
            <w:pPr>
              <w:widowControl w:val="0"/>
              <w:numPr>
                <w:ilvl w:val="0"/>
                <w:numId w:val="4"/>
              </w:numPr>
              <w:shd w:val="clear" w:color="auto" w:fill="FFFFFF"/>
              <w:spacing w:line="335" w:lineRule="auto"/>
              <w:jc w:val="both"/>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 xml:space="preserve">A társadalom több mint 90%-át kitevő jobbágyság </w:t>
            </w:r>
            <w:r w:rsidRPr="00E206C1">
              <w:rPr>
                <w:rFonts w:ascii="Calibri" w:eastAsia="Calibri" w:hAnsi="Calibri" w:cs="Calibri"/>
                <w:b/>
                <w:color w:val="2D2D2D"/>
                <w:sz w:val="24"/>
                <w:szCs w:val="24"/>
                <w:lang w:val="hu-HU"/>
              </w:rPr>
              <w:t>politikai jogokkal</w:t>
            </w:r>
            <w:r w:rsidRPr="00E206C1">
              <w:rPr>
                <w:rFonts w:ascii="Calibri" w:eastAsia="Calibri" w:hAnsi="Calibri" w:cs="Calibri"/>
                <w:color w:val="2D2D2D"/>
                <w:sz w:val="24"/>
                <w:szCs w:val="24"/>
                <w:lang w:val="hu-HU"/>
              </w:rPr>
              <w:t xml:space="preserve"> nem rendelkezett.</w:t>
            </w:r>
          </w:p>
          <w:p w14:paraId="094E1459" w14:textId="77777777" w:rsidR="00AC5C75" w:rsidRPr="00E206C1" w:rsidRDefault="002B111C">
            <w:pPr>
              <w:widowControl w:val="0"/>
              <w:numPr>
                <w:ilvl w:val="0"/>
                <w:numId w:val="4"/>
              </w:numPr>
              <w:shd w:val="clear" w:color="auto" w:fill="FFFFFF"/>
              <w:spacing w:line="335" w:lineRule="auto"/>
              <w:jc w:val="both"/>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 xml:space="preserve">Megindult a </w:t>
            </w:r>
            <w:r w:rsidRPr="00E206C1">
              <w:rPr>
                <w:rFonts w:ascii="Calibri" w:eastAsia="Calibri" w:hAnsi="Calibri" w:cs="Calibri"/>
                <w:b/>
                <w:color w:val="2D2D2D"/>
                <w:sz w:val="24"/>
                <w:szCs w:val="24"/>
                <w:lang w:val="hu-HU"/>
              </w:rPr>
              <w:t>vagyoni differenciálódás</w:t>
            </w:r>
            <w:r w:rsidRPr="00E206C1">
              <w:rPr>
                <w:rFonts w:ascii="Calibri" w:eastAsia="Calibri" w:hAnsi="Calibri" w:cs="Calibri"/>
                <w:color w:val="2D2D2D"/>
                <w:sz w:val="24"/>
                <w:szCs w:val="24"/>
                <w:lang w:val="hu-HU"/>
              </w:rPr>
              <w:t xml:space="preserve"> a jobbágyság soraiban, hiszen a vásárokhoz közel lakó földművesek könnyebben tehettek szert haszonra a terményeik eladásával, mint a távolabb élők.</w:t>
            </w:r>
          </w:p>
          <w:p w14:paraId="136F609E" w14:textId="77777777" w:rsidR="00AC5C75" w:rsidRPr="00E206C1" w:rsidRDefault="002B111C">
            <w:pPr>
              <w:widowControl w:val="0"/>
              <w:numPr>
                <w:ilvl w:val="0"/>
                <w:numId w:val="4"/>
              </w:numPr>
              <w:shd w:val="clear" w:color="auto" w:fill="FFFFFF"/>
              <w:spacing w:line="335" w:lineRule="auto"/>
              <w:jc w:val="both"/>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 xml:space="preserve">A népesség természetes növekedése a </w:t>
            </w:r>
            <w:r w:rsidRPr="00E206C1">
              <w:rPr>
                <w:rFonts w:ascii="Calibri" w:eastAsia="Calibri" w:hAnsi="Calibri" w:cs="Calibri"/>
                <w:b/>
                <w:color w:val="2D2D2D"/>
                <w:sz w:val="24"/>
                <w:szCs w:val="24"/>
                <w:lang w:val="hu-HU"/>
              </w:rPr>
              <w:t xml:space="preserve">telkek </w:t>
            </w:r>
            <w:proofErr w:type="spellStart"/>
            <w:r w:rsidRPr="00E206C1">
              <w:rPr>
                <w:rFonts w:ascii="Calibri" w:eastAsia="Calibri" w:hAnsi="Calibri" w:cs="Calibri"/>
                <w:b/>
                <w:color w:val="2D2D2D"/>
                <w:sz w:val="24"/>
                <w:szCs w:val="24"/>
                <w:lang w:val="hu-HU"/>
              </w:rPr>
              <w:t>aprózódásához</w:t>
            </w:r>
            <w:proofErr w:type="spellEnd"/>
            <w:r w:rsidRPr="00E206C1">
              <w:rPr>
                <w:rFonts w:ascii="Calibri" w:eastAsia="Calibri" w:hAnsi="Calibri" w:cs="Calibri"/>
                <w:b/>
                <w:color w:val="2D2D2D"/>
                <w:sz w:val="24"/>
                <w:szCs w:val="24"/>
                <w:lang w:val="hu-HU"/>
              </w:rPr>
              <w:t xml:space="preserve"> </w:t>
            </w:r>
            <w:r w:rsidRPr="00E206C1">
              <w:rPr>
                <w:rFonts w:ascii="Calibri" w:eastAsia="Calibri" w:hAnsi="Calibri" w:cs="Calibri"/>
                <w:color w:val="2D2D2D"/>
                <w:sz w:val="24"/>
                <w:szCs w:val="24"/>
                <w:lang w:val="hu-HU"/>
              </w:rPr>
              <w:t xml:space="preserve">vezetett, és a kialakuló fél- vagy </w:t>
            </w:r>
            <w:proofErr w:type="spellStart"/>
            <w:r w:rsidRPr="00E206C1">
              <w:rPr>
                <w:rFonts w:ascii="Calibri" w:eastAsia="Calibri" w:hAnsi="Calibri" w:cs="Calibri"/>
                <w:color w:val="2D2D2D"/>
                <w:sz w:val="24"/>
                <w:szCs w:val="24"/>
                <w:lang w:val="hu-HU"/>
              </w:rPr>
              <w:t>negyedteleknyi</w:t>
            </w:r>
            <w:proofErr w:type="spellEnd"/>
            <w:r w:rsidRPr="00E206C1">
              <w:rPr>
                <w:rFonts w:ascii="Calibri" w:eastAsia="Calibri" w:hAnsi="Calibri" w:cs="Calibri"/>
                <w:color w:val="2D2D2D"/>
                <w:sz w:val="24"/>
                <w:szCs w:val="24"/>
                <w:lang w:val="hu-HU"/>
              </w:rPr>
              <w:t xml:space="preserve"> állományok mellett már kezdetét vette a </w:t>
            </w:r>
            <w:proofErr w:type="spellStart"/>
            <w:r w:rsidRPr="00E206C1">
              <w:rPr>
                <w:rFonts w:ascii="Calibri" w:eastAsia="Calibri" w:hAnsi="Calibri" w:cs="Calibri"/>
                <w:b/>
                <w:color w:val="2D2D2D"/>
                <w:sz w:val="24"/>
                <w:szCs w:val="24"/>
                <w:lang w:val="hu-HU"/>
              </w:rPr>
              <w:t>zselléresedés</w:t>
            </w:r>
            <w:proofErr w:type="spellEnd"/>
            <w:r w:rsidRPr="00E206C1">
              <w:rPr>
                <w:rFonts w:ascii="Calibri" w:eastAsia="Calibri" w:hAnsi="Calibri" w:cs="Calibri"/>
                <w:b/>
                <w:color w:val="2D2D2D"/>
                <w:sz w:val="24"/>
                <w:szCs w:val="24"/>
                <w:lang w:val="hu-HU"/>
              </w:rPr>
              <w:t xml:space="preserve"> </w:t>
            </w:r>
            <w:r w:rsidRPr="00E206C1">
              <w:rPr>
                <w:rFonts w:ascii="Calibri" w:eastAsia="Calibri" w:hAnsi="Calibri" w:cs="Calibri"/>
                <w:color w:val="2D2D2D"/>
                <w:sz w:val="24"/>
                <w:szCs w:val="24"/>
                <w:lang w:val="hu-HU"/>
              </w:rPr>
              <w:t xml:space="preserve">folyamata. A </w:t>
            </w:r>
            <w:r w:rsidRPr="00E206C1">
              <w:rPr>
                <w:rFonts w:ascii="Calibri" w:eastAsia="Calibri" w:hAnsi="Calibri" w:cs="Calibri"/>
                <w:b/>
                <w:color w:val="2D2D2D"/>
                <w:sz w:val="24"/>
                <w:szCs w:val="24"/>
                <w:lang w:val="hu-HU"/>
              </w:rPr>
              <w:t>zsellérek</w:t>
            </w:r>
            <w:r w:rsidRPr="00E206C1">
              <w:rPr>
                <w:rFonts w:ascii="Calibri" w:eastAsia="Calibri" w:hAnsi="Calibri" w:cs="Calibri"/>
                <w:color w:val="2D2D2D"/>
                <w:sz w:val="24"/>
                <w:szCs w:val="24"/>
                <w:lang w:val="hu-HU"/>
              </w:rPr>
              <w:t xml:space="preserve"> olyan jobbágyok voltak, akik 1/8 telekkel rendelkeztek, vagy már nem jutott számukra szántóföld.</w:t>
            </w:r>
          </w:p>
          <w:p w14:paraId="32DA4F69" w14:textId="77777777" w:rsidR="00AC5C75" w:rsidRPr="00E206C1" w:rsidRDefault="002B111C">
            <w:pPr>
              <w:widowControl w:val="0"/>
              <w:pBdr>
                <w:top w:val="nil"/>
                <w:left w:val="nil"/>
                <w:bottom w:val="nil"/>
                <w:right w:val="nil"/>
                <w:between w:val="nil"/>
              </w:pBdr>
              <w:spacing w:line="240" w:lineRule="auto"/>
              <w:jc w:val="both"/>
              <w:rPr>
                <w:rFonts w:ascii="Calibri" w:eastAsia="Calibri" w:hAnsi="Calibri" w:cs="Calibri"/>
                <w:b/>
                <w:color w:val="2D2D2D"/>
                <w:sz w:val="24"/>
                <w:szCs w:val="24"/>
                <w:lang w:val="hu-HU"/>
              </w:rPr>
            </w:pPr>
            <w:r w:rsidRPr="00E206C1">
              <w:rPr>
                <w:rFonts w:ascii="Calibri" w:eastAsia="Calibri" w:hAnsi="Calibri" w:cs="Calibri"/>
                <w:b/>
                <w:color w:val="2D2D2D"/>
                <w:sz w:val="24"/>
                <w:szCs w:val="24"/>
                <w:highlight w:val="green"/>
                <w:lang w:val="hu-HU"/>
              </w:rPr>
              <w:t>Polgárság</w:t>
            </w:r>
          </w:p>
          <w:p w14:paraId="7C2549F4" w14:textId="1F29B024" w:rsidR="00AC5C75" w:rsidRPr="00E206C1" w:rsidRDefault="002B111C">
            <w:pPr>
              <w:widowControl w:val="0"/>
              <w:numPr>
                <w:ilvl w:val="0"/>
                <w:numId w:val="6"/>
              </w:numPr>
              <w:shd w:val="clear" w:color="auto" w:fill="FFFFFF"/>
              <w:spacing w:line="335" w:lineRule="auto"/>
              <w:jc w:val="both"/>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 xml:space="preserve">A legfejlettebb várostípus a nyugati mintára kialakult </w:t>
            </w:r>
            <w:r w:rsidRPr="00E206C1">
              <w:rPr>
                <w:rFonts w:ascii="Calibri" w:eastAsia="Calibri" w:hAnsi="Calibri" w:cs="Calibri"/>
                <w:b/>
                <w:color w:val="2D2D2D"/>
                <w:sz w:val="24"/>
                <w:szCs w:val="24"/>
                <w:lang w:val="hu-HU"/>
              </w:rPr>
              <w:t>szabad királyi város</w:t>
            </w:r>
            <w:r w:rsidRPr="00E206C1">
              <w:rPr>
                <w:rFonts w:ascii="Calibri" w:eastAsia="Calibri" w:hAnsi="Calibri" w:cs="Calibri"/>
                <w:color w:val="2D2D2D"/>
                <w:sz w:val="24"/>
                <w:szCs w:val="24"/>
                <w:lang w:val="hu-HU"/>
              </w:rPr>
              <w:t>ok csoportja volt</w:t>
            </w:r>
            <w:r w:rsidR="00A32D10" w:rsidRPr="00E206C1">
              <w:rPr>
                <w:rFonts w:ascii="Calibri" w:eastAsia="Calibri" w:hAnsi="Calibri" w:cs="Calibri"/>
                <w:color w:val="2D2D2D"/>
                <w:sz w:val="24"/>
                <w:szCs w:val="24"/>
                <w:lang w:val="hu-HU"/>
              </w:rPr>
              <w:t>.</w:t>
            </w:r>
            <w:r w:rsidRPr="00E206C1">
              <w:rPr>
                <w:rFonts w:ascii="Calibri" w:eastAsia="Calibri" w:hAnsi="Calibri" w:cs="Calibri"/>
                <w:color w:val="2D2D2D"/>
                <w:sz w:val="24"/>
                <w:szCs w:val="24"/>
                <w:lang w:val="hu-HU"/>
              </w:rPr>
              <w:t xml:space="preserve"> Lakói egy összegben adóztak a királynak, önkormányzattal rendelkeztek és vásártartási joggal</w:t>
            </w:r>
            <w:r w:rsidR="00262B91" w:rsidRPr="00E206C1">
              <w:rPr>
                <w:rFonts w:ascii="Calibri" w:eastAsia="Calibri" w:hAnsi="Calibri" w:cs="Calibri"/>
                <w:color w:val="2D2D2D"/>
                <w:sz w:val="24"/>
                <w:szCs w:val="24"/>
                <w:lang w:val="hu-HU"/>
              </w:rPr>
              <w:t>)</w:t>
            </w:r>
            <w:r w:rsidRPr="00E206C1">
              <w:rPr>
                <w:rFonts w:ascii="Calibri" w:eastAsia="Calibri" w:hAnsi="Calibri" w:cs="Calibri"/>
                <w:color w:val="2D2D2D"/>
                <w:sz w:val="24"/>
                <w:szCs w:val="24"/>
                <w:lang w:val="hu-HU"/>
              </w:rPr>
              <w:t xml:space="preserve">.  </w:t>
            </w:r>
          </w:p>
          <w:p w14:paraId="3D931B8A" w14:textId="77777777" w:rsidR="00AC5C75" w:rsidRPr="00E206C1" w:rsidRDefault="002B111C">
            <w:pPr>
              <w:widowControl w:val="0"/>
              <w:numPr>
                <w:ilvl w:val="0"/>
                <w:numId w:val="6"/>
              </w:numPr>
              <w:shd w:val="clear" w:color="auto" w:fill="FFFFFF"/>
              <w:spacing w:line="335" w:lineRule="auto"/>
              <w:jc w:val="both"/>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lastRenderedPageBreak/>
              <w:t xml:space="preserve">Hasonló kiváltságokkal rendelkeztek a felvidéki és erdélyi </w:t>
            </w:r>
            <w:r w:rsidRPr="00E206C1">
              <w:rPr>
                <w:rFonts w:ascii="Calibri" w:eastAsia="Calibri" w:hAnsi="Calibri" w:cs="Calibri"/>
                <w:b/>
                <w:color w:val="2D2D2D"/>
                <w:sz w:val="24"/>
                <w:szCs w:val="24"/>
                <w:lang w:val="hu-HU"/>
              </w:rPr>
              <w:t>bányavárosok</w:t>
            </w:r>
            <w:r w:rsidRPr="00E206C1">
              <w:rPr>
                <w:rFonts w:ascii="Calibri" w:eastAsia="Calibri" w:hAnsi="Calibri" w:cs="Calibri"/>
                <w:color w:val="2D2D2D"/>
                <w:sz w:val="24"/>
                <w:szCs w:val="24"/>
                <w:lang w:val="hu-HU"/>
              </w:rPr>
              <w:t xml:space="preserve"> (például Selmecbánya, Besztercebánya stb.), illetve az erdélyi </w:t>
            </w:r>
            <w:r w:rsidRPr="00E206C1">
              <w:rPr>
                <w:rFonts w:ascii="Calibri" w:eastAsia="Calibri" w:hAnsi="Calibri" w:cs="Calibri"/>
                <w:b/>
                <w:color w:val="2D2D2D"/>
                <w:sz w:val="24"/>
                <w:szCs w:val="24"/>
                <w:lang w:val="hu-HU"/>
              </w:rPr>
              <w:t>szász városok</w:t>
            </w:r>
            <w:r w:rsidRPr="00E206C1">
              <w:rPr>
                <w:rFonts w:ascii="Calibri" w:eastAsia="Calibri" w:hAnsi="Calibri" w:cs="Calibri"/>
                <w:color w:val="2D2D2D"/>
                <w:sz w:val="24"/>
                <w:szCs w:val="24"/>
                <w:lang w:val="hu-HU"/>
              </w:rPr>
              <w:t xml:space="preserve"> is (például Brassó, Nagyszeben).</w:t>
            </w:r>
          </w:p>
          <w:p w14:paraId="4F944763" w14:textId="77777777" w:rsidR="00AC5C75" w:rsidRPr="00E206C1" w:rsidRDefault="002B111C">
            <w:pPr>
              <w:widowControl w:val="0"/>
              <w:numPr>
                <w:ilvl w:val="0"/>
                <w:numId w:val="6"/>
              </w:numPr>
              <w:shd w:val="clear" w:color="auto" w:fill="FFFFFF"/>
              <w:spacing w:line="335" w:lineRule="auto"/>
              <w:jc w:val="both"/>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 xml:space="preserve">A városokban megjelentek a kézműves céhek (az 1370-es évektől), a nyugatihoz hasonló szigorú szabályzatokkal. </w:t>
            </w:r>
          </w:p>
          <w:p w14:paraId="06837B08" w14:textId="77777777" w:rsidR="00AC5C75" w:rsidRPr="00E206C1" w:rsidRDefault="002B111C">
            <w:pPr>
              <w:widowControl w:val="0"/>
              <w:numPr>
                <w:ilvl w:val="0"/>
                <w:numId w:val="6"/>
              </w:numPr>
              <w:shd w:val="clear" w:color="auto" w:fill="FFFFFF"/>
              <w:spacing w:line="335" w:lineRule="auto"/>
              <w:jc w:val="both"/>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 xml:space="preserve">A 14–15. században megnövekvő belső kereskedelem a </w:t>
            </w:r>
            <w:r w:rsidRPr="00E206C1">
              <w:rPr>
                <w:rFonts w:ascii="Calibri" w:eastAsia="Calibri" w:hAnsi="Calibri" w:cs="Calibri"/>
                <w:b/>
                <w:color w:val="2D2D2D"/>
                <w:sz w:val="24"/>
                <w:szCs w:val="24"/>
                <w:lang w:val="hu-HU"/>
              </w:rPr>
              <w:t>mezővárosok</w:t>
            </w:r>
            <w:r w:rsidRPr="00E206C1">
              <w:rPr>
                <w:rFonts w:ascii="Calibri" w:eastAsia="Calibri" w:hAnsi="Calibri" w:cs="Calibri"/>
                <w:color w:val="2D2D2D"/>
                <w:sz w:val="24"/>
                <w:szCs w:val="24"/>
                <w:lang w:val="hu-HU"/>
              </w:rPr>
              <w:t xml:space="preserve">, azaz a kőfallal körül nem vett mezőgazdasági települések létrejöttének is kedvezett. </w:t>
            </w:r>
          </w:p>
          <w:p w14:paraId="7D13A21E" w14:textId="77777777" w:rsidR="00AC5C75" w:rsidRPr="00E206C1" w:rsidRDefault="002B111C">
            <w:pPr>
              <w:widowControl w:val="0"/>
              <w:numPr>
                <w:ilvl w:val="0"/>
                <w:numId w:val="6"/>
              </w:numPr>
              <w:shd w:val="clear" w:color="auto" w:fill="FFFFFF"/>
              <w:spacing w:line="335" w:lineRule="auto"/>
              <w:jc w:val="both"/>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 xml:space="preserve">A mezőváros a földesurának tartozott évi egyösszegű adóval, lakói jobbágyok voltak, akik földesúri joghatóság alatt éltek. </w:t>
            </w:r>
          </w:p>
          <w:p w14:paraId="753F4C49" w14:textId="77777777" w:rsidR="00AC5C75" w:rsidRPr="00E206C1" w:rsidRDefault="002B111C">
            <w:pPr>
              <w:widowControl w:val="0"/>
              <w:numPr>
                <w:ilvl w:val="0"/>
                <w:numId w:val="6"/>
              </w:numPr>
              <w:shd w:val="clear" w:color="auto" w:fill="FFFFFF"/>
              <w:spacing w:line="335" w:lineRule="auto"/>
              <w:jc w:val="both"/>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A falvaknál több, de a szabad királyi városoknál kevesebb joggal rendelkező mezővárosok gyorsan elterjedtek az országban, a 15. század közepére számuk már elérte a háromszázat.</w:t>
            </w:r>
          </w:p>
          <w:p w14:paraId="185E823C" w14:textId="77777777" w:rsidR="00AC5C75" w:rsidRPr="00E206C1" w:rsidRDefault="002B111C">
            <w:pPr>
              <w:widowControl w:val="0"/>
              <w:numPr>
                <w:ilvl w:val="0"/>
                <w:numId w:val="6"/>
              </w:numPr>
              <w:shd w:val="clear" w:color="auto" w:fill="FFFFFF"/>
              <w:spacing w:line="335" w:lineRule="auto"/>
              <w:jc w:val="both"/>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 xml:space="preserve">A városok növekvő jelentőségére utal, hogy 1405-től követeik részt vehettek az országgyűléseken. </w:t>
            </w:r>
          </w:p>
          <w:p w14:paraId="7CB6F90E" w14:textId="77777777" w:rsidR="00AC5C75" w:rsidRPr="00E206C1" w:rsidRDefault="002B111C">
            <w:pPr>
              <w:widowControl w:val="0"/>
              <w:numPr>
                <w:ilvl w:val="0"/>
                <w:numId w:val="6"/>
              </w:numPr>
              <w:shd w:val="clear" w:color="auto" w:fill="FFFFFF"/>
              <w:spacing w:line="335" w:lineRule="auto"/>
              <w:jc w:val="both"/>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 xml:space="preserve">A korszakban a számos szabad királyi városban letelepedhettek a főként német területek felől érkező zsidók is, akik saját városrészeikben, a gettókban éltek, fontos szerepet játszva a kereskedelemben és pénzgazdálkodásban. Királyi védelem alatt álltak és az uralkodónak fizettek adót. A létszámuk 20 ezer körül lehetett. </w:t>
            </w:r>
          </w:p>
          <w:p w14:paraId="127D964F" w14:textId="77777777" w:rsidR="00AC5C75" w:rsidRPr="00E206C1" w:rsidRDefault="002B111C">
            <w:pPr>
              <w:widowControl w:val="0"/>
              <w:pBdr>
                <w:top w:val="nil"/>
                <w:left w:val="nil"/>
                <w:bottom w:val="nil"/>
                <w:right w:val="nil"/>
                <w:between w:val="nil"/>
              </w:pBdr>
              <w:spacing w:line="240" w:lineRule="auto"/>
              <w:jc w:val="both"/>
              <w:rPr>
                <w:rFonts w:ascii="Calibri" w:eastAsia="Calibri" w:hAnsi="Calibri" w:cs="Calibri"/>
                <w:b/>
                <w:color w:val="2D2D2D"/>
                <w:sz w:val="24"/>
                <w:szCs w:val="24"/>
                <w:lang w:val="hu-HU"/>
              </w:rPr>
            </w:pPr>
            <w:r w:rsidRPr="00E206C1">
              <w:rPr>
                <w:rFonts w:ascii="Calibri" w:eastAsia="Calibri" w:hAnsi="Calibri" w:cs="Calibri"/>
                <w:b/>
                <w:color w:val="2D2D2D"/>
                <w:sz w:val="24"/>
                <w:szCs w:val="24"/>
                <w:highlight w:val="green"/>
                <w:lang w:val="hu-HU"/>
              </w:rPr>
              <w:t>Nemesség</w:t>
            </w:r>
          </w:p>
          <w:p w14:paraId="76FC10DD" w14:textId="1D572A20" w:rsidR="00AC5C75" w:rsidRPr="00E206C1" w:rsidRDefault="002B111C">
            <w:pPr>
              <w:widowControl w:val="0"/>
              <w:numPr>
                <w:ilvl w:val="0"/>
                <w:numId w:val="6"/>
              </w:numPr>
              <w:shd w:val="clear" w:color="auto" w:fill="FFFFFF"/>
              <w:spacing w:line="335" w:lineRule="auto"/>
              <w:jc w:val="both"/>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 xml:space="preserve">A </w:t>
            </w:r>
            <w:r w:rsidRPr="00E206C1">
              <w:rPr>
                <w:rFonts w:ascii="Calibri" w:eastAsia="Calibri" w:hAnsi="Calibri" w:cs="Calibri"/>
                <w:b/>
                <w:color w:val="2D2D2D"/>
                <w:sz w:val="24"/>
                <w:szCs w:val="24"/>
                <w:lang w:val="hu-HU"/>
              </w:rPr>
              <w:t>főnemes</w:t>
            </w:r>
            <w:r w:rsidRPr="00E206C1">
              <w:rPr>
                <w:rFonts w:ascii="Calibri" w:eastAsia="Calibri" w:hAnsi="Calibri" w:cs="Calibri"/>
                <w:color w:val="2D2D2D"/>
                <w:sz w:val="24"/>
                <w:szCs w:val="24"/>
                <w:lang w:val="hu-HU"/>
              </w:rPr>
              <w:t xml:space="preserve">i családok (bárók) hatalma a 15. század első felére jelentősen megnőtt az örökíthető királyi birtokadományok eredményeképpen. </w:t>
            </w:r>
          </w:p>
          <w:p w14:paraId="3F1FE905" w14:textId="5B0C51F0" w:rsidR="00AC5C75" w:rsidRPr="00E206C1" w:rsidRDefault="002B111C">
            <w:pPr>
              <w:widowControl w:val="0"/>
              <w:numPr>
                <w:ilvl w:val="0"/>
                <w:numId w:val="6"/>
              </w:numPr>
              <w:shd w:val="clear" w:color="auto" w:fill="FFFFFF"/>
              <w:spacing w:line="335" w:lineRule="auto"/>
              <w:jc w:val="both"/>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 xml:space="preserve">A saját birtokaik mellett a </w:t>
            </w:r>
            <w:r w:rsidR="000D0B79" w:rsidRPr="00E206C1">
              <w:rPr>
                <w:rFonts w:ascii="Calibri" w:eastAsia="Calibri" w:hAnsi="Calibri" w:cs="Calibri"/>
                <w:color w:val="2D2D2D"/>
                <w:sz w:val="24"/>
                <w:szCs w:val="24"/>
                <w:lang w:val="hu-HU"/>
              </w:rPr>
              <w:t xml:space="preserve">szolgálati </w:t>
            </w:r>
            <w:proofErr w:type="spellStart"/>
            <w:r w:rsidRPr="00E206C1">
              <w:rPr>
                <w:rFonts w:ascii="Calibri" w:eastAsia="Calibri" w:hAnsi="Calibri" w:cs="Calibri"/>
                <w:color w:val="2D2D2D"/>
                <w:sz w:val="24"/>
                <w:szCs w:val="24"/>
                <w:lang w:val="hu-HU"/>
              </w:rPr>
              <w:t>honor</w:t>
            </w:r>
            <w:proofErr w:type="spellEnd"/>
            <w:r w:rsidR="00262B91" w:rsidRPr="00E206C1">
              <w:rPr>
                <w:rFonts w:ascii="Calibri" w:eastAsia="Calibri" w:hAnsi="Calibri" w:cs="Calibri"/>
                <w:color w:val="2D2D2D"/>
                <w:sz w:val="24"/>
                <w:szCs w:val="24"/>
                <w:lang w:val="hu-HU"/>
              </w:rPr>
              <w:t>-</w:t>
            </w:r>
            <w:proofErr w:type="gramStart"/>
            <w:r w:rsidR="00262B91" w:rsidRPr="00E206C1">
              <w:rPr>
                <w:rFonts w:ascii="Calibri" w:eastAsia="Calibri" w:hAnsi="Calibri" w:cs="Calibri"/>
                <w:color w:val="2D2D2D"/>
                <w:sz w:val="24"/>
                <w:szCs w:val="24"/>
                <w:lang w:val="hu-HU"/>
              </w:rPr>
              <w:t xml:space="preserve">birtokok </w:t>
            </w:r>
            <w:r w:rsidR="000D0B79" w:rsidRPr="00E206C1">
              <w:rPr>
                <w:rFonts w:ascii="Calibri" w:eastAsia="Calibri" w:hAnsi="Calibri" w:cs="Calibri"/>
                <w:color w:val="2D2D2D"/>
                <w:sz w:val="24"/>
                <w:szCs w:val="24"/>
                <w:lang w:val="hu-HU"/>
              </w:rPr>
              <w:t xml:space="preserve"> </w:t>
            </w:r>
            <w:r w:rsidRPr="00E206C1">
              <w:rPr>
                <w:rFonts w:ascii="Calibri" w:eastAsia="Calibri" w:hAnsi="Calibri" w:cs="Calibri"/>
                <w:color w:val="2D2D2D"/>
                <w:sz w:val="24"/>
                <w:szCs w:val="24"/>
                <w:lang w:val="hu-HU"/>
              </w:rPr>
              <w:t>és</w:t>
            </w:r>
            <w:proofErr w:type="gramEnd"/>
            <w:r w:rsidRPr="00E206C1">
              <w:rPr>
                <w:rFonts w:ascii="Calibri" w:eastAsia="Calibri" w:hAnsi="Calibri" w:cs="Calibri"/>
                <w:color w:val="2D2D2D"/>
                <w:sz w:val="24"/>
                <w:szCs w:val="24"/>
                <w:lang w:val="hu-HU"/>
              </w:rPr>
              <w:t xml:space="preserve"> várak is növelték befolyásukat és vagyonukat.</w:t>
            </w:r>
          </w:p>
          <w:p w14:paraId="463B2CAC" w14:textId="23801E08" w:rsidR="00AC5C75" w:rsidRPr="00E206C1" w:rsidRDefault="002B111C">
            <w:pPr>
              <w:widowControl w:val="0"/>
              <w:numPr>
                <w:ilvl w:val="0"/>
                <w:numId w:val="6"/>
              </w:numPr>
              <w:shd w:val="clear" w:color="auto" w:fill="FFFFFF"/>
              <w:spacing w:line="335" w:lineRule="auto"/>
              <w:jc w:val="both"/>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 xml:space="preserve">A </w:t>
            </w:r>
            <w:r w:rsidRPr="00E206C1">
              <w:rPr>
                <w:rFonts w:ascii="Calibri" w:eastAsia="Calibri" w:hAnsi="Calibri" w:cs="Calibri"/>
                <w:b/>
                <w:color w:val="2D2D2D"/>
                <w:sz w:val="24"/>
                <w:szCs w:val="24"/>
                <w:lang w:val="hu-HU"/>
              </w:rPr>
              <w:t>köznemesség</w:t>
            </w:r>
            <w:r w:rsidRPr="00E206C1">
              <w:rPr>
                <w:rFonts w:ascii="Calibri" w:eastAsia="Calibri" w:hAnsi="Calibri" w:cs="Calibri"/>
                <w:color w:val="2D2D2D"/>
                <w:sz w:val="24"/>
                <w:szCs w:val="24"/>
                <w:lang w:val="hu-HU"/>
              </w:rPr>
              <w:t xml:space="preserve"> a bárók mellett továbbra is kevésbé tudott érvényesülni</w:t>
            </w:r>
            <w:r w:rsidR="000D0B79" w:rsidRPr="00E206C1">
              <w:rPr>
                <w:rFonts w:ascii="Calibri" w:eastAsia="Calibri" w:hAnsi="Calibri" w:cs="Calibri"/>
                <w:color w:val="2D2D2D"/>
                <w:sz w:val="24"/>
                <w:szCs w:val="24"/>
                <w:lang w:val="hu-HU"/>
              </w:rPr>
              <w:t>,</w:t>
            </w:r>
            <w:r w:rsidRPr="00E206C1">
              <w:rPr>
                <w:rFonts w:ascii="Calibri" w:eastAsia="Calibri" w:hAnsi="Calibri" w:cs="Calibri"/>
                <w:color w:val="2D2D2D"/>
                <w:sz w:val="24"/>
                <w:szCs w:val="24"/>
                <w:lang w:val="hu-HU"/>
              </w:rPr>
              <w:t xml:space="preserve"> de az 1351-es törvények által garantált nemesi jogegyenlőség elve elősegítette a </w:t>
            </w:r>
            <w:r w:rsidRPr="00E206C1">
              <w:rPr>
                <w:rFonts w:ascii="Calibri" w:eastAsia="Calibri" w:hAnsi="Calibri" w:cs="Calibri"/>
                <w:b/>
                <w:color w:val="2D2D2D"/>
                <w:sz w:val="24"/>
                <w:szCs w:val="24"/>
                <w:lang w:val="hu-HU"/>
              </w:rPr>
              <w:t xml:space="preserve">köznemesi öntudat </w:t>
            </w:r>
            <w:r w:rsidRPr="00E206C1">
              <w:rPr>
                <w:rFonts w:ascii="Calibri" w:eastAsia="Calibri" w:hAnsi="Calibri" w:cs="Calibri"/>
                <w:color w:val="2D2D2D"/>
                <w:sz w:val="24"/>
                <w:szCs w:val="24"/>
                <w:lang w:val="hu-HU"/>
              </w:rPr>
              <w:t>kialakulását.</w:t>
            </w:r>
          </w:p>
          <w:p w14:paraId="672DA3BD" w14:textId="77777777" w:rsidR="00AC5C75" w:rsidRPr="00E206C1" w:rsidRDefault="002B111C">
            <w:pPr>
              <w:widowControl w:val="0"/>
              <w:numPr>
                <w:ilvl w:val="0"/>
                <w:numId w:val="6"/>
              </w:numPr>
              <w:shd w:val="clear" w:color="auto" w:fill="FFFFFF"/>
              <w:spacing w:line="335" w:lineRule="auto"/>
              <w:jc w:val="both"/>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 xml:space="preserve">Szerepük elsősorban a nemesi vármegyékben volt jelentős. A </w:t>
            </w:r>
            <w:r w:rsidRPr="00E206C1">
              <w:rPr>
                <w:rFonts w:ascii="Calibri" w:eastAsia="Calibri" w:hAnsi="Calibri" w:cs="Calibri"/>
                <w:b/>
                <w:color w:val="2D2D2D"/>
                <w:sz w:val="24"/>
                <w:szCs w:val="24"/>
                <w:lang w:val="hu-HU"/>
              </w:rPr>
              <w:t xml:space="preserve">nemesi vármegye </w:t>
            </w:r>
            <w:r w:rsidRPr="00E206C1">
              <w:rPr>
                <w:rFonts w:ascii="Calibri" w:eastAsia="Calibri" w:hAnsi="Calibri" w:cs="Calibri"/>
                <w:color w:val="2D2D2D"/>
                <w:sz w:val="24"/>
                <w:szCs w:val="24"/>
                <w:lang w:val="hu-HU"/>
              </w:rPr>
              <w:t xml:space="preserve">főbb tisztviselőit (alispán, </w:t>
            </w:r>
            <w:proofErr w:type="spellStart"/>
            <w:r w:rsidRPr="00E206C1">
              <w:rPr>
                <w:rFonts w:ascii="Calibri" w:eastAsia="Calibri" w:hAnsi="Calibri" w:cs="Calibri"/>
                <w:color w:val="2D2D2D"/>
                <w:sz w:val="24"/>
                <w:szCs w:val="24"/>
                <w:lang w:val="hu-HU"/>
              </w:rPr>
              <w:t>szolgabírák</w:t>
            </w:r>
            <w:proofErr w:type="spellEnd"/>
            <w:r w:rsidRPr="00E206C1">
              <w:rPr>
                <w:rFonts w:ascii="Calibri" w:eastAsia="Calibri" w:hAnsi="Calibri" w:cs="Calibri"/>
                <w:color w:val="2D2D2D"/>
                <w:sz w:val="24"/>
                <w:szCs w:val="24"/>
                <w:lang w:val="hu-HU"/>
              </w:rPr>
              <w:t xml:space="preserve">) a nemesség soraiból választották, feladatkörük kiterjedt a bíráskodásra és az adóbeszedésre is. </w:t>
            </w:r>
          </w:p>
          <w:p w14:paraId="5CEF8105" w14:textId="77777777" w:rsidR="00AC5C75" w:rsidRPr="00E206C1" w:rsidRDefault="002B111C">
            <w:pPr>
              <w:widowControl w:val="0"/>
              <w:numPr>
                <w:ilvl w:val="0"/>
                <w:numId w:val="6"/>
              </w:numPr>
              <w:shd w:val="clear" w:color="auto" w:fill="FFFFFF"/>
              <w:spacing w:line="335" w:lineRule="auto"/>
              <w:jc w:val="both"/>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 xml:space="preserve">A 15. század közepétől a köznemesség kivívta a jogot a </w:t>
            </w:r>
            <w:r w:rsidRPr="00E206C1">
              <w:rPr>
                <w:rFonts w:ascii="Calibri" w:eastAsia="Calibri" w:hAnsi="Calibri" w:cs="Calibri"/>
                <w:b/>
                <w:color w:val="2D2D2D"/>
                <w:sz w:val="24"/>
                <w:szCs w:val="24"/>
                <w:lang w:val="hu-HU"/>
              </w:rPr>
              <w:t>rendi országgyűlés</w:t>
            </w:r>
            <w:r w:rsidRPr="00E206C1">
              <w:rPr>
                <w:rFonts w:ascii="Calibri" w:eastAsia="Calibri" w:hAnsi="Calibri" w:cs="Calibri"/>
                <w:color w:val="2D2D2D"/>
                <w:sz w:val="24"/>
                <w:szCs w:val="24"/>
                <w:lang w:val="hu-HU"/>
              </w:rPr>
              <w:t>en való részvételre. A Pest melletti Rákos mezején tartott országgyűléseken (</w:t>
            </w:r>
            <w:r w:rsidRPr="00E206C1">
              <w:rPr>
                <w:rFonts w:ascii="Calibri" w:eastAsia="Calibri" w:hAnsi="Calibri" w:cs="Calibri"/>
                <w:b/>
                <w:color w:val="2D2D2D"/>
                <w:sz w:val="24"/>
                <w:szCs w:val="24"/>
                <w:lang w:val="hu-HU"/>
              </w:rPr>
              <w:t>diéta</w:t>
            </w:r>
            <w:r w:rsidRPr="00E206C1">
              <w:rPr>
                <w:rFonts w:ascii="Calibri" w:eastAsia="Calibri" w:hAnsi="Calibri" w:cs="Calibri"/>
                <w:color w:val="2D2D2D"/>
                <w:sz w:val="24"/>
                <w:szCs w:val="24"/>
                <w:lang w:val="hu-HU"/>
              </w:rPr>
              <w:t>) kezdetben a nemesek nagy létszámban jelentek meg. Az idők során azonban kialakult az a gyakorlat, hogy a rendi gyűlésre a megyék követeket küldtek.</w:t>
            </w:r>
          </w:p>
          <w:p w14:paraId="6B358437" w14:textId="150B8EFF" w:rsidR="00AC5C75" w:rsidRDefault="0078651C">
            <w:pPr>
              <w:widowControl w:val="0"/>
              <w:spacing w:line="240" w:lineRule="auto"/>
              <w:jc w:val="both"/>
              <w:rPr>
                <w:rFonts w:ascii="Calibri" w:eastAsia="Calibri" w:hAnsi="Calibri" w:cs="Calibri"/>
                <w:b/>
                <w:color w:val="2D2D2D"/>
                <w:sz w:val="24"/>
                <w:szCs w:val="24"/>
                <w:lang w:val="hu-HU"/>
              </w:rPr>
            </w:pPr>
          </w:p>
          <w:p w14:paraId="777990D2" w14:textId="0DB5AD5F" w:rsidR="00D319D1" w:rsidRDefault="00D319D1">
            <w:pPr>
              <w:widowControl w:val="0"/>
              <w:spacing w:line="240" w:lineRule="auto"/>
              <w:jc w:val="both"/>
              <w:rPr>
                <w:rFonts w:ascii="Calibri" w:eastAsia="Calibri" w:hAnsi="Calibri" w:cs="Calibri"/>
                <w:b/>
                <w:color w:val="2D2D2D"/>
                <w:sz w:val="24"/>
                <w:szCs w:val="24"/>
                <w:lang w:val="hu-HU"/>
              </w:rPr>
            </w:pPr>
          </w:p>
          <w:p w14:paraId="0DC8CA57" w14:textId="77777777" w:rsidR="00D319D1" w:rsidRPr="00E206C1" w:rsidRDefault="00D319D1">
            <w:pPr>
              <w:widowControl w:val="0"/>
              <w:spacing w:line="240" w:lineRule="auto"/>
              <w:jc w:val="both"/>
              <w:rPr>
                <w:rFonts w:ascii="Calibri" w:eastAsia="Calibri" w:hAnsi="Calibri" w:cs="Calibri"/>
                <w:b/>
                <w:color w:val="2D2D2D"/>
                <w:sz w:val="24"/>
                <w:szCs w:val="24"/>
                <w:lang w:val="hu-HU"/>
              </w:rPr>
            </w:pPr>
          </w:p>
          <w:p w14:paraId="7F1E254B" w14:textId="0B93968E" w:rsidR="00AC5C75" w:rsidRPr="00E206C1" w:rsidRDefault="002B111C">
            <w:pPr>
              <w:widowControl w:val="0"/>
              <w:spacing w:line="240" w:lineRule="auto"/>
              <w:jc w:val="both"/>
              <w:rPr>
                <w:rFonts w:ascii="Calibri" w:eastAsia="Calibri" w:hAnsi="Calibri" w:cs="Calibri"/>
                <w:b/>
                <w:color w:val="2D2D2D"/>
                <w:sz w:val="24"/>
                <w:szCs w:val="24"/>
                <w:lang w:val="hu-HU"/>
              </w:rPr>
            </w:pPr>
            <w:r w:rsidRPr="00E206C1">
              <w:rPr>
                <w:rFonts w:ascii="Calibri" w:eastAsia="Calibri" w:hAnsi="Calibri" w:cs="Calibri"/>
                <w:b/>
                <w:color w:val="2D2D2D"/>
                <w:sz w:val="24"/>
                <w:szCs w:val="24"/>
                <w:highlight w:val="green"/>
                <w:lang w:val="hu-HU"/>
              </w:rPr>
              <w:lastRenderedPageBreak/>
              <w:t>A földbirtok</w:t>
            </w:r>
            <w:r w:rsidR="00D319D1">
              <w:rPr>
                <w:rFonts w:ascii="Calibri" w:eastAsia="Calibri" w:hAnsi="Calibri" w:cs="Calibri"/>
                <w:b/>
                <w:color w:val="2D2D2D"/>
                <w:sz w:val="24"/>
                <w:szCs w:val="24"/>
                <w:highlight w:val="green"/>
                <w:lang w:val="hu-HU"/>
              </w:rPr>
              <w:t>-</w:t>
            </w:r>
            <w:r w:rsidRPr="00E206C1">
              <w:rPr>
                <w:rFonts w:ascii="Calibri" w:eastAsia="Calibri" w:hAnsi="Calibri" w:cs="Calibri"/>
                <w:b/>
                <w:color w:val="2D2D2D"/>
                <w:sz w:val="24"/>
                <w:szCs w:val="24"/>
                <w:highlight w:val="green"/>
                <w:lang w:val="hu-HU"/>
              </w:rPr>
              <w:t>viszonyok változása a 14</w:t>
            </w:r>
            <w:r w:rsidR="000D0B79" w:rsidRPr="00E206C1">
              <w:rPr>
                <w:rFonts w:ascii="Calibri" w:eastAsia="Calibri" w:hAnsi="Calibri" w:cs="Calibri"/>
                <w:b/>
                <w:color w:val="2D2D2D"/>
                <w:sz w:val="24"/>
                <w:szCs w:val="24"/>
                <w:highlight w:val="green"/>
                <w:lang w:val="hu-HU"/>
              </w:rPr>
              <w:t>–</w:t>
            </w:r>
            <w:r w:rsidRPr="00E206C1">
              <w:rPr>
                <w:rFonts w:ascii="Calibri" w:eastAsia="Calibri" w:hAnsi="Calibri" w:cs="Calibri"/>
                <w:b/>
                <w:color w:val="2D2D2D"/>
                <w:sz w:val="24"/>
                <w:szCs w:val="24"/>
                <w:highlight w:val="green"/>
                <w:lang w:val="hu-HU"/>
              </w:rPr>
              <w:t>15. században</w:t>
            </w:r>
          </w:p>
          <w:tbl>
            <w:tblPr>
              <w:tblStyle w:val="aa"/>
              <w:tblW w:w="0" w:type="auto"/>
              <w:tblInd w:w="0" w:type="dxa"/>
              <w:tblLook w:val="04A0" w:firstRow="1" w:lastRow="0" w:firstColumn="1" w:lastColumn="0" w:noHBand="0" w:noVBand="1"/>
            </w:tblPr>
            <w:tblGrid>
              <w:gridCol w:w="3150"/>
              <w:gridCol w:w="1020"/>
              <w:gridCol w:w="915"/>
            </w:tblGrid>
            <w:tr w:rsidR="00AC5C75" w:rsidRPr="00E206C1" w14:paraId="510E36B2" w14:textId="77777777">
              <w:tc>
                <w:tcPr>
                  <w:tcW w:w="3150" w:type="dxa"/>
                  <w:shd w:val="clear" w:color="auto" w:fill="auto"/>
                  <w:tcMar>
                    <w:top w:w="100" w:type="dxa"/>
                    <w:left w:w="100" w:type="dxa"/>
                    <w:bottom w:w="100" w:type="dxa"/>
                    <w:right w:w="100" w:type="dxa"/>
                  </w:tcMar>
                </w:tcPr>
                <w:p w14:paraId="42899D11" w14:textId="77777777" w:rsidR="00AC5C75" w:rsidRPr="00E206C1" w:rsidRDefault="0078651C">
                  <w:pPr>
                    <w:widowControl w:val="0"/>
                    <w:pBdr>
                      <w:top w:val="nil"/>
                      <w:left w:val="nil"/>
                      <w:bottom w:val="nil"/>
                      <w:right w:val="nil"/>
                      <w:between w:val="nil"/>
                    </w:pBdr>
                    <w:spacing w:line="240" w:lineRule="auto"/>
                    <w:rPr>
                      <w:rFonts w:ascii="Calibri" w:eastAsia="Calibri" w:hAnsi="Calibri" w:cs="Calibri"/>
                      <w:b/>
                      <w:color w:val="2D2D2D"/>
                      <w:sz w:val="24"/>
                      <w:szCs w:val="24"/>
                      <w:lang w:val="hu-HU"/>
                    </w:rPr>
                  </w:pPr>
                </w:p>
              </w:tc>
              <w:tc>
                <w:tcPr>
                  <w:tcW w:w="1020" w:type="dxa"/>
                  <w:shd w:val="clear" w:color="auto" w:fill="auto"/>
                  <w:tcMar>
                    <w:top w:w="100" w:type="dxa"/>
                    <w:left w:w="100" w:type="dxa"/>
                    <w:bottom w:w="100" w:type="dxa"/>
                    <w:right w:w="100" w:type="dxa"/>
                  </w:tcMar>
                </w:tcPr>
                <w:p w14:paraId="345B6187" w14:textId="77777777" w:rsidR="00AC5C75" w:rsidRPr="00E206C1" w:rsidRDefault="002B111C">
                  <w:pPr>
                    <w:widowControl w:val="0"/>
                    <w:pBdr>
                      <w:top w:val="nil"/>
                      <w:left w:val="nil"/>
                      <w:bottom w:val="nil"/>
                      <w:right w:val="nil"/>
                      <w:between w:val="nil"/>
                    </w:pBdr>
                    <w:spacing w:line="240" w:lineRule="auto"/>
                    <w:jc w:val="center"/>
                    <w:rPr>
                      <w:rFonts w:ascii="Calibri" w:eastAsia="Calibri" w:hAnsi="Calibri" w:cs="Calibri"/>
                      <w:b/>
                      <w:color w:val="2D2D2D"/>
                      <w:sz w:val="24"/>
                      <w:szCs w:val="24"/>
                      <w:lang w:val="hu-HU"/>
                    </w:rPr>
                  </w:pPr>
                  <w:r w:rsidRPr="00E206C1">
                    <w:rPr>
                      <w:rFonts w:ascii="Calibri" w:eastAsia="Calibri" w:hAnsi="Calibri" w:cs="Calibri"/>
                      <w:b/>
                      <w:color w:val="2D2D2D"/>
                      <w:sz w:val="24"/>
                      <w:szCs w:val="24"/>
                      <w:lang w:val="hu-HU"/>
                    </w:rPr>
                    <w:t>1340</w:t>
                  </w:r>
                </w:p>
              </w:tc>
              <w:tc>
                <w:tcPr>
                  <w:tcW w:w="915" w:type="dxa"/>
                  <w:shd w:val="clear" w:color="auto" w:fill="auto"/>
                  <w:tcMar>
                    <w:top w:w="100" w:type="dxa"/>
                    <w:left w:w="100" w:type="dxa"/>
                    <w:bottom w:w="100" w:type="dxa"/>
                    <w:right w:w="100" w:type="dxa"/>
                  </w:tcMar>
                </w:tcPr>
                <w:p w14:paraId="30B95568" w14:textId="77777777" w:rsidR="00AC5C75" w:rsidRPr="00E206C1" w:rsidRDefault="002B111C">
                  <w:pPr>
                    <w:widowControl w:val="0"/>
                    <w:pBdr>
                      <w:top w:val="nil"/>
                      <w:left w:val="nil"/>
                      <w:bottom w:val="nil"/>
                      <w:right w:val="nil"/>
                      <w:between w:val="nil"/>
                    </w:pBdr>
                    <w:spacing w:line="240" w:lineRule="auto"/>
                    <w:jc w:val="center"/>
                    <w:rPr>
                      <w:rFonts w:ascii="Calibri" w:eastAsia="Calibri" w:hAnsi="Calibri" w:cs="Calibri"/>
                      <w:b/>
                      <w:color w:val="2D2D2D"/>
                      <w:sz w:val="24"/>
                      <w:szCs w:val="24"/>
                      <w:lang w:val="hu-HU"/>
                    </w:rPr>
                  </w:pPr>
                  <w:r w:rsidRPr="00E206C1">
                    <w:rPr>
                      <w:rFonts w:ascii="Calibri" w:eastAsia="Calibri" w:hAnsi="Calibri" w:cs="Calibri"/>
                      <w:b/>
                      <w:color w:val="2D2D2D"/>
                      <w:sz w:val="24"/>
                      <w:szCs w:val="24"/>
                      <w:lang w:val="hu-HU"/>
                    </w:rPr>
                    <w:t>1440</w:t>
                  </w:r>
                </w:p>
              </w:tc>
            </w:tr>
            <w:tr w:rsidR="00AC5C75" w:rsidRPr="00E206C1" w14:paraId="657103D5" w14:textId="77777777">
              <w:tc>
                <w:tcPr>
                  <w:tcW w:w="3150" w:type="dxa"/>
                  <w:shd w:val="clear" w:color="auto" w:fill="00FFFF"/>
                  <w:tcMar>
                    <w:top w:w="100" w:type="dxa"/>
                    <w:left w:w="100" w:type="dxa"/>
                    <w:bottom w:w="100" w:type="dxa"/>
                    <w:right w:w="100" w:type="dxa"/>
                  </w:tcMar>
                </w:tcPr>
                <w:p w14:paraId="2955222F" w14:textId="77777777" w:rsidR="00AC5C75" w:rsidRPr="00E206C1" w:rsidRDefault="002B111C">
                  <w:pPr>
                    <w:widowControl w:val="0"/>
                    <w:pBdr>
                      <w:top w:val="nil"/>
                      <w:left w:val="nil"/>
                      <w:bottom w:val="nil"/>
                      <w:right w:val="nil"/>
                      <w:between w:val="nil"/>
                    </w:pBdr>
                    <w:spacing w:line="240" w:lineRule="auto"/>
                    <w:rPr>
                      <w:rFonts w:ascii="Calibri" w:eastAsia="Calibri" w:hAnsi="Calibri" w:cs="Calibri"/>
                      <w:b/>
                      <w:color w:val="2D2D2D"/>
                      <w:sz w:val="24"/>
                      <w:szCs w:val="24"/>
                      <w:lang w:val="hu-HU"/>
                    </w:rPr>
                  </w:pPr>
                  <w:r w:rsidRPr="00E206C1">
                    <w:rPr>
                      <w:rFonts w:ascii="Calibri" w:eastAsia="Calibri" w:hAnsi="Calibri" w:cs="Calibri"/>
                      <w:b/>
                      <w:color w:val="2D2D2D"/>
                      <w:sz w:val="24"/>
                      <w:szCs w:val="24"/>
                      <w:lang w:val="hu-HU"/>
                    </w:rPr>
                    <w:t>Királyi birtok</w:t>
                  </w:r>
                </w:p>
              </w:tc>
              <w:tc>
                <w:tcPr>
                  <w:tcW w:w="1020" w:type="dxa"/>
                  <w:shd w:val="clear" w:color="auto" w:fill="00FFFF"/>
                  <w:tcMar>
                    <w:top w:w="100" w:type="dxa"/>
                    <w:left w:w="100" w:type="dxa"/>
                    <w:bottom w:w="100" w:type="dxa"/>
                    <w:right w:w="100" w:type="dxa"/>
                  </w:tcMar>
                </w:tcPr>
                <w:p w14:paraId="420D1E8B" w14:textId="77777777" w:rsidR="00AC5C75" w:rsidRPr="00E206C1" w:rsidRDefault="002B111C">
                  <w:pPr>
                    <w:widowControl w:val="0"/>
                    <w:pBdr>
                      <w:top w:val="nil"/>
                      <w:left w:val="nil"/>
                      <w:bottom w:val="nil"/>
                      <w:right w:val="nil"/>
                      <w:between w:val="nil"/>
                    </w:pBdr>
                    <w:spacing w:line="240" w:lineRule="auto"/>
                    <w:jc w:val="center"/>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20%</w:t>
                  </w:r>
                </w:p>
              </w:tc>
              <w:tc>
                <w:tcPr>
                  <w:tcW w:w="915" w:type="dxa"/>
                  <w:shd w:val="clear" w:color="auto" w:fill="00FFFF"/>
                  <w:tcMar>
                    <w:top w:w="100" w:type="dxa"/>
                    <w:left w:w="100" w:type="dxa"/>
                    <w:bottom w:w="100" w:type="dxa"/>
                    <w:right w:w="100" w:type="dxa"/>
                  </w:tcMar>
                </w:tcPr>
                <w:p w14:paraId="0C59A08D" w14:textId="77777777" w:rsidR="00AC5C75" w:rsidRPr="00E206C1" w:rsidRDefault="002B111C">
                  <w:pPr>
                    <w:widowControl w:val="0"/>
                    <w:pBdr>
                      <w:top w:val="nil"/>
                      <w:left w:val="nil"/>
                      <w:bottom w:val="nil"/>
                      <w:right w:val="nil"/>
                      <w:between w:val="nil"/>
                    </w:pBdr>
                    <w:spacing w:line="240" w:lineRule="auto"/>
                    <w:jc w:val="center"/>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5%</w:t>
                  </w:r>
                </w:p>
              </w:tc>
            </w:tr>
            <w:tr w:rsidR="00AC5C75" w:rsidRPr="00E206C1" w14:paraId="56CA0A85" w14:textId="77777777">
              <w:tc>
                <w:tcPr>
                  <w:tcW w:w="3150" w:type="dxa"/>
                  <w:shd w:val="clear" w:color="auto" w:fill="FFE599"/>
                  <w:tcMar>
                    <w:top w:w="100" w:type="dxa"/>
                    <w:left w:w="100" w:type="dxa"/>
                    <w:bottom w:w="100" w:type="dxa"/>
                    <w:right w:w="100" w:type="dxa"/>
                  </w:tcMar>
                </w:tcPr>
                <w:p w14:paraId="3BACEE93" w14:textId="77777777" w:rsidR="00AC5C75" w:rsidRPr="00E206C1" w:rsidRDefault="002B111C">
                  <w:pPr>
                    <w:widowControl w:val="0"/>
                    <w:pBdr>
                      <w:top w:val="nil"/>
                      <w:left w:val="nil"/>
                      <w:bottom w:val="nil"/>
                      <w:right w:val="nil"/>
                      <w:between w:val="nil"/>
                    </w:pBdr>
                    <w:spacing w:line="240" w:lineRule="auto"/>
                    <w:rPr>
                      <w:rFonts w:ascii="Calibri" w:eastAsia="Calibri" w:hAnsi="Calibri" w:cs="Calibri"/>
                      <w:b/>
                      <w:color w:val="2D2D2D"/>
                      <w:sz w:val="24"/>
                      <w:szCs w:val="24"/>
                      <w:lang w:val="hu-HU"/>
                    </w:rPr>
                  </w:pPr>
                  <w:r w:rsidRPr="00E206C1">
                    <w:rPr>
                      <w:rFonts w:ascii="Calibri" w:eastAsia="Calibri" w:hAnsi="Calibri" w:cs="Calibri"/>
                      <w:b/>
                      <w:color w:val="2D2D2D"/>
                      <w:sz w:val="24"/>
                      <w:szCs w:val="24"/>
                      <w:lang w:val="hu-HU"/>
                    </w:rPr>
                    <w:t>Bárói és egyházi nagybirtok</w:t>
                  </w:r>
                </w:p>
              </w:tc>
              <w:tc>
                <w:tcPr>
                  <w:tcW w:w="1020" w:type="dxa"/>
                  <w:shd w:val="clear" w:color="auto" w:fill="FFE599"/>
                  <w:tcMar>
                    <w:top w:w="100" w:type="dxa"/>
                    <w:left w:w="100" w:type="dxa"/>
                    <w:bottom w:w="100" w:type="dxa"/>
                    <w:right w:w="100" w:type="dxa"/>
                  </w:tcMar>
                </w:tcPr>
                <w:p w14:paraId="74496254" w14:textId="77777777" w:rsidR="00AC5C75" w:rsidRPr="00E206C1" w:rsidRDefault="002B111C">
                  <w:pPr>
                    <w:widowControl w:val="0"/>
                    <w:pBdr>
                      <w:top w:val="nil"/>
                      <w:left w:val="nil"/>
                      <w:bottom w:val="nil"/>
                      <w:right w:val="nil"/>
                      <w:between w:val="nil"/>
                    </w:pBdr>
                    <w:spacing w:line="240" w:lineRule="auto"/>
                    <w:jc w:val="center"/>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40%</w:t>
                  </w:r>
                </w:p>
              </w:tc>
              <w:tc>
                <w:tcPr>
                  <w:tcW w:w="915" w:type="dxa"/>
                  <w:shd w:val="clear" w:color="auto" w:fill="FFE599"/>
                  <w:tcMar>
                    <w:top w:w="100" w:type="dxa"/>
                    <w:left w:w="100" w:type="dxa"/>
                    <w:bottom w:w="100" w:type="dxa"/>
                    <w:right w:w="100" w:type="dxa"/>
                  </w:tcMar>
                </w:tcPr>
                <w:p w14:paraId="3E4E240E" w14:textId="77777777" w:rsidR="00AC5C75" w:rsidRPr="00E206C1" w:rsidRDefault="002B111C">
                  <w:pPr>
                    <w:widowControl w:val="0"/>
                    <w:pBdr>
                      <w:top w:val="nil"/>
                      <w:left w:val="nil"/>
                      <w:bottom w:val="nil"/>
                      <w:right w:val="nil"/>
                      <w:between w:val="nil"/>
                    </w:pBdr>
                    <w:spacing w:line="240" w:lineRule="auto"/>
                    <w:jc w:val="center"/>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65%</w:t>
                  </w:r>
                </w:p>
              </w:tc>
            </w:tr>
            <w:tr w:rsidR="00AC5C75" w:rsidRPr="00E206C1" w14:paraId="0E55B2E7" w14:textId="77777777">
              <w:tc>
                <w:tcPr>
                  <w:tcW w:w="3150" w:type="dxa"/>
                  <w:shd w:val="clear" w:color="auto" w:fill="93C47D"/>
                  <w:tcMar>
                    <w:top w:w="100" w:type="dxa"/>
                    <w:left w:w="100" w:type="dxa"/>
                    <w:bottom w:w="100" w:type="dxa"/>
                    <w:right w:w="100" w:type="dxa"/>
                  </w:tcMar>
                </w:tcPr>
                <w:p w14:paraId="20027D90" w14:textId="77777777" w:rsidR="00AC5C75" w:rsidRPr="00E206C1" w:rsidRDefault="002B111C">
                  <w:pPr>
                    <w:widowControl w:val="0"/>
                    <w:pBdr>
                      <w:top w:val="nil"/>
                      <w:left w:val="nil"/>
                      <w:bottom w:val="nil"/>
                      <w:right w:val="nil"/>
                      <w:between w:val="nil"/>
                    </w:pBdr>
                    <w:spacing w:line="240" w:lineRule="auto"/>
                    <w:rPr>
                      <w:rFonts w:ascii="Calibri" w:eastAsia="Calibri" w:hAnsi="Calibri" w:cs="Calibri"/>
                      <w:b/>
                      <w:color w:val="2D2D2D"/>
                      <w:sz w:val="24"/>
                      <w:szCs w:val="24"/>
                      <w:lang w:val="hu-HU"/>
                    </w:rPr>
                  </w:pPr>
                  <w:r w:rsidRPr="00E206C1">
                    <w:rPr>
                      <w:rFonts w:ascii="Calibri" w:eastAsia="Calibri" w:hAnsi="Calibri" w:cs="Calibri"/>
                      <w:b/>
                      <w:color w:val="2D2D2D"/>
                      <w:sz w:val="24"/>
                      <w:szCs w:val="24"/>
                      <w:lang w:val="hu-HU"/>
                    </w:rPr>
                    <w:t>Köznemesi birtok</w:t>
                  </w:r>
                </w:p>
              </w:tc>
              <w:tc>
                <w:tcPr>
                  <w:tcW w:w="1020" w:type="dxa"/>
                  <w:shd w:val="clear" w:color="auto" w:fill="93C47D"/>
                  <w:tcMar>
                    <w:top w:w="100" w:type="dxa"/>
                    <w:left w:w="100" w:type="dxa"/>
                    <w:bottom w:w="100" w:type="dxa"/>
                    <w:right w:w="100" w:type="dxa"/>
                  </w:tcMar>
                </w:tcPr>
                <w:p w14:paraId="1A97D0B6" w14:textId="77777777" w:rsidR="00AC5C75" w:rsidRPr="00E206C1" w:rsidRDefault="002B111C">
                  <w:pPr>
                    <w:widowControl w:val="0"/>
                    <w:spacing w:line="240" w:lineRule="auto"/>
                    <w:jc w:val="center"/>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40%</w:t>
                  </w:r>
                </w:p>
              </w:tc>
              <w:tc>
                <w:tcPr>
                  <w:tcW w:w="915" w:type="dxa"/>
                  <w:shd w:val="clear" w:color="auto" w:fill="93C47D"/>
                  <w:tcMar>
                    <w:top w:w="100" w:type="dxa"/>
                    <w:left w:w="100" w:type="dxa"/>
                    <w:bottom w:w="100" w:type="dxa"/>
                    <w:right w:w="100" w:type="dxa"/>
                  </w:tcMar>
                </w:tcPr>
                <w:p w14:paraId="4D2E8FF6" w14:textId="77777777" w:rsidR="00AC5C75" w:rsidRPr="00E206C1" w:rsidRDefault="002B111C">
                  <w:pPr>
                    <w:widowControl w:val="0"/>
                    <w:pBdr>
                      <w:top w:val="nil"/>
                      <w:left w:val="nil"/>
                      <w:bottom w:val="nil"/>
                      <w:right w:val="nil"/>
                      <w:between w:val="nil"/>
                    </w:pBdr>
                    <w:spacing w:line="240" w:lineRule="auto"/>
                    <w:jc w:val="center"/>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30%</w:t>
                  </w:r>
                </w:p>
              </w:tc>
            </w:tr>
          </w:tbl>
          <w:p w14:paraId="08BCF5ED" w14:textId="77777777" w:rsidR="00AC5C75" w:rsidRPr="00E206C1" w:rsidRDefault="0078651C">
            <w:pPr>
              <w:widowControl w:val="0"/>
              <w:spacing w:line="240" w:lineRule="auto"/>
              <w:jc w:val="both"/>
              <w:rPr>
                <w:rFonts w:ascii="Calibri" w:eastAsia="Calibri" w:hAnsi="Calibri" w:cs="Calibri"/>
                <w:b/>
                <w:color w:val="2D2D2D"/>
                <w:sz w:val="24"/>
                <w:szCs w:val="24"/>
                <w:lang w:val="hu-HU"/>
              </w:rPr>
            </w:pPr>
          </w:p>
          <w:p w14:paraId="54334CCE" w14:textId="77777777" w:rsidR="00AC5C75" w:rsidRPr="00E206C1" w:rsidRDefault="002B111C">
            <w:pPr>
              <w:widowControl w:val="0"/>
              <w:shd w:val="clear" w:color="auto" w:fill="FFFFFF"/>
              <w:spacing w:line="335" w:lineRule="auto"/>
              <w:jc w:val="both"/>
              <w:rPr>
                <w:rFonts w:ascii="Calibri" w:eastAsia="Calibri" w:hAnsi="Calibri" w:cs="Calibri"/>
                <w:b/>
                <w:color w:val="2D2D2D"/>
                <w:sz w:val="24"/>
                <w:szCs w:val="24"/>
                <w:lang w:val="hu-HU"/>
              </w:rPr>
            </w:pPr>
            <w:r w:rsidRPr="00E206C1">
              <w:rPr>
                <w:rFonts w:ascii="Calibri" w:eastAsia="Calibri" w:hAnsi="Calibri" w:cs="Calibri"/>
                <w:b/>
                <w:color w:val="2D2D2D"/>
                <w:sz w:val="24"/>
                <w:szCs w:val="24"/>
                <w:highlight w:val="green"/>
                <w:lang w:val="hu-HU"/>
              </w:rPr>
              <w:t>A társadalom rétegződése a 15. században</w:t>
            </w:r>
          </w:p>
          <w:tbl>
            <w:tblPr>
              <w:tblStyle w:val="ab"/>
              <w:tblW w:w="0" w:type="auto"/>
              <w:tblInd w:w="0" w:type="dxa"/>
              <w:tblLook w:val="04A0" w:firstRow="1" w:lastRow="0" w:firstColumn="1" w:lastColumn="0" w:noHBand="0" w:noVBand="1"/>
            </w:tblPr>
            <w:tblGrid>
              <w:gridCol w:w="2475"/>
              <w:gridCol w:w="2595"/>
            </w:tblGrid>
            <w:tr w:rsidR="00AC5C75" w:rsidRPr="00E206C1" w14:paraId="7F05C537" w14:textId="77777777">
              <w:tc>
                <w:tcPr>
                  <w:tcW w:w="2475" w:type="dxa"/>
                  <w:shd w:val="clear" w:color="auto" w:fill="auto"/>
                  <w:tcMar>
                    <w:top w:w="100" w:type="dxa"/>
                    <w:left w:w="100" w:type="dxa"/>
                    <w:bottom w:w="100" w:type="dxa"/>
                    <w:right w:w="100" w:type="dxa"/>
                  </w:tcMar>
                </w:tcPr>
                <w:p w14:paraId="4F164E28" w14:textId="77777777" w:rsidR="00AC5C75" w:rsidRPr="00E206C1" w:rsidRDefault="002B111C">
                  <w:pPr>
                    <w:widowControl w:val="0"/>
                    <w:pBdr>
                      <w:top w:val="nil"/>
                      <w:left w:val="nil"/>
                      <w:bottom w:val="nil"/>
                      <w:right w:val="nil"/>
                      <w:between w:val="nil"/>
                    </w:pBdr>
                    <w:spacing w:line="240" w:lineRule="auto"/>
                    <w:rPr>
                      <w:rFonts w:ascii="Calibri" w:eastAsia="Calibri" w:hAnsi="Calibri" w:cs="Calibri"/>
                      <w:b/>
                      <w:color w:val="2D2D2D"/>
                      <w:sz w:val="24"/>
                      <w:szCs w:val="24"/>
                      <w:lang w:val="hu-HU"/>
                    </w:rPr>
                  </w:pPr>
                  <w:r w:rsidRPr="00E206C1">
                    <w:rPr>
                      <w:rFonts w:ascii="Calibri" w:eastAsia="Calibri" w:hAnsi="Calibri" w:cs="Calibri"/>
                      <w:b/>
                      <w:color w:val="2D2D2D"/>
                      <w:sz w:val="24"/>
                      <w:szCs w:val="24"/>
                      <w:lang w:val="hu-HU"/>
                    </w:rPr>
                    <w:t>Társadalmi csoport</w:t>
                  </w:r>
                </w:p>
              </w:tc>
              <w:tc>
                <w:tcPr>
                  <w:tcW w:w="2595" w:type="dxa"/>
                  <w:shd w:val="clear" w:color="auto" w:fill="auto"/>
                  <w:tcMar>
                    <w:top w:w="100" w:type="dxa"/>
                    <w:left w:w="100" w:type="dxa"/>
                    <w:bottom w:w="100" w:type="dxa"/>
                    <w:right w:w="100" w:type="dxa"/>
                  </w:tcMar>
                </w:tcPr>
                <w:p w14:paraId="25C12DC6" w14:textId="77777777" w:rsidR="00AC5C75" w:rsidRPr="00E206C1" w:rsidRDefault="002B111C">
                  <w:pPr>
                    <w:widowControl w:val="0"/>
                    <w:pBdr>
                      <w:top w:val="nil"/>
                      <w:left w:val="nil"/>
                      <w:bottom w:val="nil"/>
                      <w:right w:val="nil"/>
                      <w:between w:val="nil"/>
                    </w:pBdr>
                    <w:spacing w:line="240" w:lineRule="auto"/>
                    <w:rPr>
                      <w:rFonts w:ascii="Calibri" w:eastAsia="Calibri" w:hAnsi="Calibri" w:cs="Calibri"/>
                      <w:b/>
                      <w:color w:val="2D2D2D"/>
                      <w:sz w:val="24"/>
                      <w:szCs w:val="24"/>
                      <w:lang w:val="hu-HU"/>
                    </w:rPr>
                  </w:pPr>
                  <w:r w:rsidRPr="00E206C1">
                    <w:rPr>
                      <w:rFonts w:ascii="Calibri" w:eastAsia="Calibri" w:hAnsi="Calibri" w:cs="Calibri"/>
                      <w:b/>
                      <w:color w:val="2D2D2D"/>
                      <w:sz w:val="24"/>
                      <w:szCs w:val="24"/>
                      <w:lang w:val="hu-HU"/>
                    </w:rPr>
                    <w:t>Létszám (fő)</w:t>
                  </w:r>
                </w:p>
              </w:tc>
            </w:tr>
            <w:tr w:rsidR="00AC5C75" w:rsidRPr="00E206C1" w14:paraId="5B0F882C" w14:textId="77777777">
              <w:tc>
                <w:tcPr>
                  <w:tcW w:w="2475" w:type="dxa"/>
                  <w:shd w:val="clear" w:color="auto" w:fill="FFF2CC"/>
                  <w:tcMar>
                    <w:top w:w="100" w:type="dxa"/>
                    <w:left w:w="100" w:type="dxa"/>
                    <w:bottom w:w="100" w:type="dxa"/>
                    <w:right w:w="100" w:type="dxa"/>
                  </w:tcMar>
                </w:tcPr>
                <w:p w14:paraId="1B6BC957" w14:textId="77777777" w:rsidR="00AC5C75" w:rsidRPr="00E206C1" w:rsidRDefault="002B111C">
                  <w:pPr>
                    <w:widowControl w:val="0"/>
                    <w:pBdr>
                      <w:top w:val="nil"/>
                      <w:left w:val="nil"/>
                      <w:bottom w:val="nil"/>
                      <w:right w:val="nil"/>
                      <w:between w:val="nil"/>
                    </w:pBdr>
                    <w:spacing w:line="240" w:lineRule="auto"/>
                    <w:rPr>
                      <w:rFonts w:ascii="Calibri" w:eastAsia="Calibri" w:hAnsi="Calibri" w:cs="Calibri"/>
                      <w:b/>
                      <w:color w:val="2D2D2D"/>
                      <w:sz w:val="24"/>
                      <w:szCs w:val="24"/>
                      <w:lang w:val="hu-HU"/>
                    </w:rPr>
                  </w:pPr>
                  <w:r w:rsidRPr="00E206C1">
                    <w:rPr>
                      <w:rFonts w:ascii="Calibri" w:eastAsia="Calibri" w:hAnsi="Calibri" w:cs="Calibri"/>
                      <w:b/>
                      <w:color w:val="2D2D2D"/>
                      <w:sz w:val="24"/>
                      <w:szCs w:val="24"/>
                      <w:lang w:val="hu-HU"/>
                    </w:rPr>
                    <w:t>Birtokos nemesség</w:t>
                  </w:r>
                </w:p>
              </w:tc>
              <w:tc>
                <w:tcPr>
                  <w:tcW w:w="2595" w:type="dxa"/>
                  <w:shd w:val="clear" w:color="auto" w:fill="FFF2CC"/>
                  <w:tcMar>
                    <w:top w:w="100" w:type="dxa"/>
                    <w:left w:w="100" w:type="dxa"/>
                    <w:bottom w:w="100" w:type="dxa"/>
                    <w:right w:w="100" w:type="dxa"/>
                  </w:tcMar>
                </w:tcPr>
                <w:p w14:paraId="1117D9E9" w14:textId="77777777" w:rsidR="00AC5C75" w:rsidRPr="00E206C1" w:rsidRDefault="002B111C">
                  <w:pPr>
                    <w:widowControl w:val="0"/>
                    <w:pBdr>
                      <w:top w:val="nil"/>
                      <w:left w:val="nil"/>
                      <w:bottom w:val="nil"/>
                      <w:right w:val="nil"/>
                      <w:between w:val="nil"/>
                    </w:pBdr>
                    <w:spacing w:line="240" w:lineRule="auto"/>
                    <w:jc w:val="right"/>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50 000</w:t>
                  </w:r>
                </w:p>
              </w:tc>
            </w:tr>
            <w:tr w:rsidR="00AC5C75" w:rsidRPr="00E206C1" w14:paraId="24BBBC56" w14:textId="77777777">
              <w:tc>
                <w:tcPr>
                  <w:tcW w:w="2475" w:type="dxa"/>
                  <w:shd w:val="clear" w:color="auto" w:fill="FFF2CC"/>
                  <w:tcMar>
                    <w:top w:w="100" w:type="dxa"/>
                    <w:left w:w="100" w:type="dxa"/>
                    <w:bottom w:w="100" w:type="dxa"/>
                    <w:right w:w="100" w:type="dxa"/>
                  </w:tcMar>
                </w:tcPr>
                <w:p w14:paraId="7DE7F997" w14:textId="77777777" w:rsidR="00AC5C75" w:rsidRPr="00E206C1" w:rsidRDefault="002B111C">
                  <w:pPr>
                    <w:widowControl w:val="0"/>
                    <w:pBdr>
                      <w:top w:val="nil"/>
                      <w:left w:val="nil"/>
                      <w:bottom w:val="nil"/>
                      <w:right w:val="nil"/>
                      <w:between w:val="nil"/>
                    </w:pBdr>
                    <w:spacing w:line="240" w:lineRule="auto"/>
                    <w:rPr>
                      <w:rFonts w:ascii="Calibri" w:eastAsia="Calibri" w:hAnsi="Calibri" w:cs="Calibri"/>
                      <w:b/>
                      <w:color w:val="2D2D2D"/>
                      <w:sz w:val="24"/>
                      <w:szCs w:val="24"/>
                      <w:lang w:val="hu-HU"/>
                    </w:rPr>
                  </w:pPr>
                  <w:r w:rsidRPr="00E206C1">
                    <w:rPr>
                      <w:rFonts w:ascii="Calibri" w:eastAsia="Calibri" w:hAnsi="Calibri" w:cs="Calibri"/>
                      <w:b/>
                      <w:color w:val="2D2D2D"/>
                      <w:sz w:val="24"/>
                      <w:szCs w:val="24"/>
                      <w:lang w:val="hu-HU"/>
                    </w:rPr>
                    <w:t>Egytelkes nemesség</w:t>
                  </w:r>
                </w:p>
              </w:tc>
              <w:tc>
                <w:tcPr>
                  <w:tcW w:w="2595" w:type="dxa"/>
                  <w:shd w:val="clear" w:color="auto" w:fill="FFF2CC"/>
                  <w:tcMar>
                    <w:top w:w="100" w:type="dxa"/>
                    <w:left w:w="100" w:type="dxa"/>
                    <w:bottom w:w="100" w:type="dxa"/>
                    <w:right w:w="100" w:type="dxa"/>
                  </w:tcMar>
                </w:tcPr>
                <w:p w14:paraId="475F0E7D" w14:textId="77777777" w:rsidR="00AC5C75" w:rsidRPr="00E206C1" w:rsidRDefault="002B111C">
                  <w:pPr>
                    <w:widowControl w:val="0"/>
                    <w:pBdr>
                      <w:top w:val="nil"/>
                      <w:left w:val="nil"/>
                      <w:bottom w:val="nil"/>
                      <w:right w:val="nil"/>
                      <w:between w:val="nil"/>
                    </w:pBdr>
                    <w:spacing w:line="240" w:lineRule="auto"/>
                    <w:jc w:val="right"/>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100 000</w:t>
                  </w:r>
                </w:p>
              </w:tc>
            </w:tr>
            <w:tr w:rsidR="00AC5C75" w:rsidRPr="00E206C1" w14:paraId="41590215" w14:textId="77777777">
              <w:tc>
                <w:tcPr>
                  <w:tcW w:w="2475" w:type="dxa"/>
                  <w:shd w:val="clear" w:color="auto" w:fill="D9EAD3"/>
                  <w:tcMar>
                    <w:top w:w="100" w:type="dxa"/>
                    <w:left w:w="100" w:type="dxa"/>
                    <w:bottom w:w="100" w:type="dxa"/>
                    <w:right w:w="100" w:type="dxa"/>
                  </w:tcMar>
                </w:tcPr>
                <w:p w14:paraId="5134EA6F" w14:textId="77777777" w:rsidR="00AC5C75" w:rsidRPr="00E206C1" w:rsidRDefault="002B111C">
                  <w:pPr>
                    <w:widowControl w:val="0"/>
                    <w:pBdr>
                      <w:top w:val="nil"/>
                      <w:left w:val="nil"/>
                      <w:bottom w:val="nil"/>
                      <w:right w:val="nil"/>
                      <w:between w:val="nil"/>
                    </w:pBdr>
                    <w:spacing w:line="240" w:lineRule="auto"/>
                    <w:rPr>
                      <w:rFonts w:ascii="Calibri" w:eastAsia="Calibri" w:hAnsi="Calibri" w:cs="Calibri"/>
                      <w:b/>
                      <w:color w:val="2D2D2D"/>
                      <w:sz w:val="24"/>
                      <w:szCs w:val="24"/>
                      <w:lang w:val="hu-HU"/>
                    </w:rPr>
                  </w:pPr>
                  <w:r w:rsidRPr="00E206C1">
                    <w:rPr>
                      <w:rFonts w:ascii="Calibri" w:eastAsia="Calibri" w:hAnsi="Calibri" w:cs="Calibri"/>
                      <w:b/>
                      <w:color w:val="2D2D2D"/>
                      <w:sz w:val="24"/>
                      <w:szCs w:val="24"/>
                      <w:lang w:val="hu-HU"/>
                    </w:rPr>
                    <w:t>Városlakók</w:t>
                  </w:r>
                </w:p>
              </w:tc>
              <w:tc>
                <w:tcPr>
                  <w:tcW w:w="2595" w:type="dxa"/>
                  <w:shd w:val="clear" w:color="auto" w:fill="D9EAD3"/>
                  <w:tcMar>
                    <w:top w:w="100" w:type="dxa"/>
                    <w:left w:w="100" w:type="dxa"/>
                    <w:bottom w:w="100" w:type="dxa"/>
                    <w:right w:w="100" w:type="dxa"/>
                  </w:tcMar>
                </w:tcPr>
                <w:p w14:paraId="76129131" w14:textId="77777777" w:rsidR="00AC5C75" w:rsidRPr="00E206C1" w:rsidRDefault="002B111C">
                  <w:pPr>
                    <w:widowControl w:val="0"/>
                    <w:pBdr>
                      <w:top w:val="nil"/>
                      <w:left w:val="nil"/>
                      <w:bottom w:val="nil"/>
                      <w:right w:val="nil"/>
                      <w:between w:val="nil"/>
                    </w:pBdr>
                    <w:spacing w:line="240" w:lineRule="auto"/>
                    <w:jc w:val="right"/>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100 000</w:t>
                  </w:r>
                </w:p>
              </w:tc>
            </w:tr>
            <w:tr w:rsidR="00AC5C75" w:rsidRPr="00E206C1" w14:paraId="5405E4B6" w14:textId="77777777">
              <w:tc>
                <w:tcPr>
                  <w:tcW w:w="2475" w:type="dxa"/>
                  <w:shd w:val="clear" w:color="auto" w:fill="EA9999"/>
                  <w:tcMar>
                    <w:top w:w="100" w:type="dxa"/>
                    <w:left w:w="100" w:type="dxa"/>
                    <w:bottom w:w="100" w:type="dxa"/>
                    <w:right w:w="100" w:type="dxa"/>
                  </w:tcMar>
                </w:tcPr>
                <w:p w14:paraId="0EB1AE15" w14:textId="77777777" w:rsidR="00AC5C75" w:rsidRPr="00E206C1" w:rsidRDefault="002B111C">
                  <w:pPr>
                    <w:widowControl w:val="0"/>
                    <w:pBdr>
                      <w:top w:val="nil"/>
                      <w:left w:val="nil"/>
                      <w:bottom w:val="nil"/>
                      <w:right w:val="nil"/>
                      <w:between w:val="nil"/>
                    </w:pBdr>
                    <w:spacing w:line="240" w:lineRule="auto"/>
                    <w:rPr>
                      <w:rFonts w:ascii="Calibri" w:eastAsia="Calibri" w:hAnsi="Calibri" w:cs="Calibri"/>
                      <w:b/>
                      <w:color w:val="2D2D2D"/>
                      <w:sz w:val="24"/>
                      <w:szCs w:val="24"/>
                      <w:lang w:val="hu-HU"/>
                    </w:rPr>
                  </w:pPr>
                  <w:r w:rsidRPr="00E206C1">
                    <w:rPr>
                      <w:rFonts w:ascii="Calibri" w:eastAsia="Calibri" w:hAnsi="Calibri" w:cs="Calibri"/>
                      <w:b/>
                      <w:color w:val="2D2D2D"/>
                      <w:sz w:val="24"/>
                      <w:szCs w:val="24"/>
                      <w:lang w:val="hu-HU"/>
                    </w:rPr>
                    <w:t>Telkes jobbágyok</w:t>
                  </w:r>
                </w:p>
              </w:tc>
              <w:tc>
                <w:tcPr>
                  <w:tcW w:w="2595" w:type="dxa"/>
                  <w:shd w:val="clear" w:color="auto" w:fill="EA9999"/>
                  <w:tcMar>
                    <w:top w:w="100" w:type="dxa"/>
                    <w:left w:w="100" w:type="dxa"/>
                    <w:bottom w:w="100" w:type="dxa"/>
                    <w:right w:w="100" w:type="dxa"/>
                  </w:tcMar>
                </w:tcPr>
                <w:p w14:paraId="517015EC" w14:textId="77777777" w:rsidR="00AC5C75" w:rsidRPr="00E206C1" w:rsidRDefault="002B111C">
                  <w:pPr>
                    <w:widowControl w:val="0"/>
                    <w:pBdr>
                      <w:top w:val="nil"/>
                      <w:left w:val="nil"/>
                      <w:bottom w:val="nil"/>
                      <w:right w:val="nil"/>
                      <w:between w:val="nil"/>
                    </w:pBdr>
                    <w:spacing w:line="240" w:lineRule="auto"/>
                    <w:jc w:val="right"/>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2 350 000</w:t>
                  </w:r>
                </w:p>
              </w:tc>
            </w:tr>
            <w:tr w:rsidR="00AC5C75" w:rsidRPr="00E206C1" w14:paraId="06F10F53" w14:textId="77777777">
              <w:tc>
                <w:tcPr>
                  <w:tcW w:w="2475" w:type="dxa"/>
                  <w:shd w:val="clear" w:color="auto" w:fill="EA9999"/>
                  <w:tcMar>
                    <w:top w:w="100" w:type="dxa"/>
                    <w:left w:w="100" w:type="dxa"/>
                    <w:bottom w:w="100" w:type="dxa"/>
                    <w:right w:w="100" w:type="dxa"/>
                  </w:tcMar>
                </w:tcPr>
                <w:p w14:paraId="0123FC21" w14:textId="77777777" w:rsidR="00AC5C75" w:rsidRPr="00E206C1" w:rsidRDefault="002B111C">
                  <w:pPr>
                    <w:widowControl w:val="0"/>
                    <w:pBdr>
                      <w:top w:val="nil"/>
                      <w:left w:val="nil"/>
                      <w:bottom w:val="nil"/>
                      <w:right w:val="nil"/>
                      <w:between w:val="nil"/>
                    </w:pBdr>
                    <w:spacing w:line="240" w:lineRule="auto"/>
                    <w:rPr>
                      <w:rFonts w:ascii="Calibri" w:eastAsia="Calibri" w:hAnsi="Calibri" w:cs="Calibri"/>
                      <w:b/>
                      <w:color w:val="2D2D2D"/>
                      <w:sz w:val="24"/>
                      <w:szCs w:val="24"/>
                      <w:lang w:val="hu-HU"/>
                    </w:rPr>
                  </w:pPr>
                  <w:r w:rsidRPr="00E206C1">
                    <w:rPr>
                      <w:rFonts w:ascii="Calibri" w:eastAsia="Calibri" w:hAnsi="Calibri" w:cs="Calibri"/>
                      <w:b/>
                      <w:color w:val="2D2D2D"/>
                      <w:sz w:val="24"/>
                      <w:szCs w:val="24"/>
                      <w:lang w:val="hu-HU"/>
                    </w:rPr>
                    <w:t>Zsellérek</w:t>
                  </w:r>
                </w:p>
              </w:tc>
              <w:tc>
                <w:tcPr>
                  <w:tcW w:w="2595" w:type="dxa"/>
                  <w:shd w:val="clear" w:color="auto" w:fill="EA9999"/>
                  <w:tcMar>
                    <w:top w:w="100" w:type="dxa"/>
                    <w:left w:w="100" w:type="dxa"/>
                    <w:bottom w:w="100" w:type="dxa"/>
                    <w:right w:w="100" w:type="dxa"/>
                  </w:tcMar>
                </w:tcPr>
                <w:p w14:paraId="5C8C2194" w14:textId="77777777" w:rsidR="00AC5C75" w:rsidRPr="00E206C1" w:rsidRDefault="002B111C">
                  <w:pPr>
                    <w:widowControl w:val="0"/>
                    <w:pBdr>
                      <w:top w:val="nil"/>
                      <w:left w:val="nil"/>
                      <w:bottom w:val="nil"/>
                      <w:right w:val="nil"/>
                      <w:between w:val="nil"/>
                    </w:pBdr>
                    <w:spacing w:line="240" w:lineRule="auto"/>
                    <w:jc w:val="right"/>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1 000 000</w:t>
                  </w:r>
                </w:p>
              </w:tc>
            </w:tr>
          </w:tbl>
          <w:p w14:paraId="68E598F3" w14:textId="77777777" w:rsidR="00AC5C75" w:rsidRPr="00E206C1" w:rsidRDefault="0078651C">
            <w:pPr>
              <w:widowControl w:val="0"/>
              <w:spacing w:line="240" w:lineRule="auto"/>
              <w:jc w:val="both"/>
              <w:rPr>
                <w:rFonts w:ascii="Calibri" w:eastAsia="Calibri" w:hAnsi="Calibri" w:cs="Calibri"/>
                <w:b/>
                <w:color w:val="2D2D2D"/>
                <w:sz w:val="24"/>
                <w:szCs w:val="24"/>
                <w:lang w:val="hu-HU"/>
              </w:rPr>
            </w:pPr>
          </w:p>
          <w:p w14:paraId="4B298C27" w14:textId="17044C22" w:rsidR="00AC5C75" w:rsidRPr="00E206C1" w:rsidRDefault="002B111C">
            <w:pPr>
              <w:widowControl w:val="0"/>
              <w:spacing w:line="240" w:lineRule="auto"/>
              <w:jc w:val="both"/>
              <w:rPr>
                <w:rFonts w:ascii="Calibri" w:eastAsia="Calibri" w:hAnsi="Calibri" w:cs="Calibri"/>
                <w:color w:val="2D2D2D"/>
                <w:sz w:val="24"/>
                <w:szCs w:val="24"/>
                <w:lang w:val="hu-HU"/>
              </w:rPr>
            </w:pPr>
            <w:r w:rsidRPr="00E206C1">
              <w:rPr>
                <w:rFonts w:ascii="Calibri" w:eastAsia="Calibri" w:hAnsi="Calibri" w:cs="Calibri"/>
                <w:b/>
                <w:color w:val="2D2D2D"/>
                <w:sz w:val="24"/>
                <w:szCs w:val="24"/>
                <w:highlight w:val="green"/>
                <w:lang w:val="hu-HU"/>
              </w:rPr>
              <w:t xml:space="preserve">Városok a 15. századi Magyar Királyságban </w:t>
            </w:r>
            <w:hyperlink r:id="rId32">
              <w:r w:rsidRPr="00E206C1">
                <w:rPr>
                  <w:rFonts w:ascii="Calibri" w:eastAsia="Calibri" w:hAnsi="Calibri" w:cs="Calibri"/>
                  <w:color w:val="1155CC"/>
                  <w:sz w:val="24"/>
                  <w:szCs w:val="24"/>
                  <w:u w:val="single"/>
                  <w:lang w:val="hu-HU"/>
                </w:rPr>
                <w:t>(Az eredeti képért kattints ide</w:t>
              </w:r>
              <w:r w:rsidR="000D0B79" w:rsidRPr="00E206C1">
                <w:rPr>
                  <w:rFonts w:ascii="Calibri" w:eastAsia="Calibri" w:hAnsi="Calibri" w:cs="Calibri"/>
                  <w:color w:val="1155CC"/>
                  <w:sz w:val="24"/>
                  <w:szCs w:val="24"/>
                  <w:u w:val="single"/>
                  <w:lang w:val="hu-HU"/>
                </w:rPr>
                <w:t>!</w:t>
              </w:r>
              <w:r w:rsidRPr="00E206C1">
                <w:rPr>
                  <w:rFonts w:ascii="Calibri" w:eastAsia="Calibri" w:hAnsi="Calibri" w:cs="Calibri"/>
                  <w:color w:val="1155CC"/>
                  <w:sz w:val="24"/>
                  <w:szCs w:val="24"/>
                  <w:u w:val="single"/>
                  <w:lang w:val="hu-HU"/>
                </w:rPr>
                <w:t>)</w:t>
              </w:r>
            </w:hyperlink>
          </w:p>
          <w:p w14:paraId="13F280E6" w14:textId="77777777" w:rsidR="00AC5C75" w:rsidRPr="00E206C1" w:rsidRDefault="002B111C">
            <w:pPr>
              <w:widowControl w:val="0"/>
              <w:spacing w:line="240" w:lineRule="auto"/>
              <w:jc w:val="both"/>
              <w:rPr>
                <w:rFonts w:ascii="Calibri" w:eastAsia="Calibri" w:hAnsi="Calibri" w:cs="Calibri"/>
                <w:b/>
                <w:color w:val="2D2D2D"/>
                <w:sz w:val="24"/>
                <w:szCs w:val="24"/>
                <w:lang w:val="hu-HU"/>
              </w:rPr>
            </w:pPr>
            <w:r w:rsidRPr="00E206C1">
              <w:rPr>
                <w:noProof/>
                <w:lang w:val="hu-HU"/>
              </w:rPr>
              <w:drawing>
                <wp:inline distT="114300" distB="114300" distL="114300" distR="114300" wp14:anchorId="6EF78774" wp14:editId="29146241">
                  <wp:extent cx="4883785" cy="3410585"/>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3"/>
                          <a:srcRect/>
                          <a:stretch>
                            <a:fillRect/>
                          </a:stretch>
                        </pic:blipFill>
                        <pic:spPr>
                          <a:xfrm>
                            <a:off x="0" y="0"/>
                            <a:ext cx="4884198" cy="3410903"/>
                          </a:xfrm>
                          <a:prstGeom prst="rect">
                            <a:avLst/>
                          </a:prstGeom>
                          <a:ln/>
                        </pic:spPr>
                      </pic:pic>
                    </a:graphicData>
                  </a:graphic>
                </wp:inline>
              </w:drawing>
            </w:r>
          </w:p>
          <w:p w14:paraId="5947AB07" w14:textId="77777777" w:rsidR="00AC5C75" w:rsidRPr="00E206C1" w:rsidRDefault="002B111C">
            <w:pPr>
              <w:widowControl w:val="0"/>
              <w:spacing w:line="240" w:lineRule="auto"/>
              <w:jc w:val="both"/>
              <w:rPr>
                <w:rFonts w:ascii="Calibri" w:eastAsia="Calibri" w:hAnsi="Calibri" w:cs="Calibri"/>
                <w:color w:val="2D2D2D"/>
                <w:sz w:val="16"/>
                <w:szCs w:val="16"/>
                <w:lang w:val="hu-HU"/>
              </w:rPr>
            </w:pPr>
            <w:r w:rsidRPr="00E206C1">
              <w:rPr>
                <w:rFonts w:ascii="Calibri" w:eastAsia="Calibri" w:hAnsi="Calibri" w:cs="Calibri"/>
                <w:color w:val="2D2D2D"/>
                <w:sz w:val="16"/>
                <w:szCs w:val="16"/>
                <w:lang w:val="hu-HU"/>
              </w:rPr>
              <w:t xml:space="preserve">Forrás: </w:t>
            </w:r>
            <w:hyperlink r:id="rId34">
              <w:r w:rsidRPr="00E206C1">
                <w:rPr>
                  <w:rFonts w:ascii="Calibri" w:eastAsia="Calibri" w:hAnsi="Calibri" w:cs="Calibri"/>
                  <w:color w:val="1155CC"/>
                  <w:sz w:val="16"/>
                  <w:szCs w:val="16"/>
                  <w:u w:val="single"/>
                  <w:lang w:val="hu-HU"/>
                </w:rPr>
                <w:t>https://slideplayer.hu/slide/2622666/</w:t>
              </w:r>
            </w:hyperlink>
            <w:r w:rsidRPr="00E206C1">
              <w:rPr>
                <w:rFonts w:ascii="Calibri" w:eastAsia="Calibri" w:hAnsi="Calibri" w:cs="Calibri"/>
                <w:color w:val="2D2D2D"/>
                <w:sz w:val="16"/>
                <w:szCs w:val="16"/>
                <w:lang w:val="hu-HU"/>
              </w:rPr>
              <w:t xml:space="preserve"> 27. dia</w:t>
            </w:r>
          </w:p>
        </w:tc>
      </w:tr>
    </w:tbl>
    <w:p w14:paraId="1B56BE28" w14:textId="77777777" w:rsidR="00AC5C75" w:rsidRPr="00E206C1" w:rsidRDefault="0078651C">
      <w:pPr>
        <w:rPr>
          <w:lang w:val="hu-HU"/>
        </w:rPr>
      </w:pPr>
    </w:p>
    <w:p w14:paraId="69C9D2C1" w14:textId="77777777" w:rsidR="00AC5C75" w:rsidRPr="00E206C1" w:rsidRDefault="0078651C">
      <w:pPr>
        <w:rPr>
          <w:lang w:val="hu-HU"/>
        </w:rPr>
      </w:pPr>
    </w:p>
    <w:p w14:paraId="7EA7283A" w14:textId="3CCF8D9F" w:rsidR="00E310C3" w:rsidRDefault="00E310C3">
      <w:pPr>
        <w:rPr>
          <w:lang w:val="hu-HU"/>
        </w:rPr>
      </w:pPr>
      <w:r>
        <w:rPr>
          <w:lang w:val="hu-HU"/>
        </w:rPr>
        <w:br w:type="page"/>
      </w:r>
    </w:p>
    <w:p w14:paraId="0178E8B4" w14:textId="77777777" w:rsidR="005C11C7" w:rsidRPr="00E206C1" w:rsidRDefault="0078651C">
      <w:pPr>
        <w:rPr>
          <w:lang w:val="hu-HU"/>
        </w:rPr>
      </w:pPr>
    </w:p>
    <w:p w14:paraId="6DBF2B69" w14:textId="77777777" w:rsidR="00AC5C75" w:rsidRPr="00E206C1" w:rsidRDefault="0078651C">
      <w:pPr>
        <w:rPr>
          <w:lang w:val="hu-HU"/>
        </w:rPr>
      </w:pPr>
    </w:p>
    <w:tbl>
      <w:tblPr>
        <w:tblStyle w:val="ac"/>
        <w:tblW w:w="0" w:type="auto"/>
        <w:tblInd w:w="0" w:type="dxa"/>
        <w:tblLook w:val="04A0" w:firstRow="1" w:lastRow="0" w:firstColumn="1" w:lastColumn="0" w:noHBand="0" w:noVBand="1"/>
      </w:tblPr>
      <w:tblGrid>
        <w:gridCol w:w="9038"/>
      </w:tblGrid>
      <w:tr w:rsidR="00AC5C75" w:rsidRPr="00E206C1" w14:paraId="169E6CE2" w14:textId="77777777">
        <w:trPr>
          <w:trHeight w:val="420"/>
        </w:trPr>
        <w:tc>
          <w:tcPr>
            <w:tcW w:w="9345" w:type="dxa"/>
            <w:tcBorders>
              <w:top w:val="single" w:sz="18" w:space="0" w:color="666666"/>
              <w:left w:val="single" w:sz="18" w:space="0" w:color="666666"/>
              <w:bottom w:val="single" w:sz="18" w:space="0" w:color="666666"/>
              <w:right w:val="single" w:sz="18" w:space="0" w:color="666666"/>
            </w:tcBorders>
            <w:shd w:val="clear" w:color="auto" w:fill="DB3236"/>
            <w:tcMar>
              <w:top w:w="100" w:type="dxa"/>
              <w:left w:w="100" w:type="dxa"/>
              <w:bottom w:w="100" w:type="dxa"/>
              <w:right w:w="100" w:type="dxa"/>
            </w:tcMar>
          </w:tcPr>
          <w:p w14:paraId="59F13C2D" w14:textId="77777777" w:rsidR="00AC5C75" w:rsidRPr="00E206C1" w:rsidRDefault="002B111C">
            <w:pPr>
              <w:widowControl w:val="0"/>
              <w:spacing w:line="240" w:lineRule="auto"/>
              <w:jc w:val="center"/>
              <w:rPr>
                <w:rFonts w:ascii="Josefin Slab" w:eastAsia="Josefin Slab" w:hAnsi="Josefin Slab" w:cs="Josefin Slab"/>
                <w:b/>
                <w:sz w:val="36"/>
                <w:szCs w:val="36"/>
                <w:lang w:val="hu-HU"/>
              </w:rPr>
            </w:pPr>
            <w:r w:rsidRPr="00E206C1">
              <w:rPr>
                <w:rFonts w:ascii="Josefin Slab" w:eastAsia="Josefin Slab" w:hAnsi="Josefin Slab" w:cs="Josefin Slab"/>
                <w:b/>
                <w:sz w:val="36"/>
                <w:szCs w:val="36"/>
                <w:lang w:val="hu-HU"/>
              </w:rPr>
              <w:t>Erdély a középkorban</w:t>
            </w:r>
          </w:p>
        </w:tc>
      </w:tr>
      <w:tr w:rsidR="00AC5C75" w:rsidRPr="00E206C1" w14:paraId="19B9F5FA" w14:textId="77777777">
        <w:trPr>
          <w:trHeight w:val="320"/>
        </w:trPr>
        <w:tc>
          <w:tcPr>
            <w:tcW w:w="9345" w:type="dxa"/>
            <w:tcBorders>
              <w:top w:val="single" w:sz="18" w:space="0" w:color="666666"/>
              <w:left w:val="single" w:sz="18" w:space="0" w:color="666666"/>
              <w:bottom w:val="single" w:sz="18" w:space="0" w:color="666666"/>
              <w:right w:val="single" w:sz="18" w:space="0" w:color="666666"/>
            </w:tcBorders>
            <w:shd w:val="clear" w:color="auto" w:fill="auto"/>
            <w:tcMar>
              <w:top w:w="100" w:type="dxa"/>
              <w:left w:w="100" w:type="dxa"/>
              <w:bottom w:w="100" w:type="dxa"/>
              <w:right w:w="100" w:type="dxa"/>
            </w:tcMar>
          </w:tcPr>
          <w:p w14:paraId="56C3C81B" w14:textId="77777777" w:rsidR="00AC5C75" w:rsidRPr="00E206C1" w:rsidRDefault="002B111C">
            <w:pPr>
              <w:widowControl w:val="0"/>
              <w:numPr>
                <w:ilvl w:val="0"/>
                <w:numId w:val="2"/>
              </w:numPr>
              <w:spacing w:line="335" w:lineRule="auto"/>
              <w:jc w:val="both"/>
              <w:rPr>
                <w:rFonts w:ascii="Calibri" w:eastAsia="Calibri" w:hAnsi="Calibri" w:cs="Calibri"/>
                <w:sz w:val="24"/>
                <w:szCs w:val="24"/>
                <w:highlight w:val="white"/>
                <w:lang w:val="hu-HU"/>
              </w:rPr>
            </w:pPr>
            <w:r w:rsidRPr="00E206C1">
              <w:rPr>
                <w:rFonts w:ascii="Calibri" w:eastAsia="Calibri" w:hAnsi="Calibri" w:cs="Calibri"/>
                <w:sz w:val="24"/>
                <w:szCs w:val="24"/>
                <w:highlight w:val="white"/>
                <w:lang w:val="hu-HU"/>
              </w:rPr>
              <w:t xml:space="preserve">A történelmi </w:t>
            </w:r>
            <w:r w:rsidRPr="00E206C1">
              <w:rPr>
                <w:rFonts w:ascii="Calibri" w:eastAsia="Calibri" w:hAnsi="Calibri" w:cs="Calibri"/>
                <w:b/>
                <w:sz w:val="24"/>
                <w:szCs w:val="24"/>
                <w:highlight w:val="white"/>
                <w:lang w:val="hu-HU"/>
              </w:rPr>
              <w:t>Erdélyt</w:t>
            </w:r>
            <w:r w:rsidRPr="00E206C1">
              <w:rPr>
                <w:rFonts w:ascii="Calibri" w:eastAsia="Calibri" w:hAnsi="Calibri" w:cs="Calibri"/>
                <w:sz w:val="24"/>
                <w:szCs w:val="24"/>
                <w:highlight w:val="white"/>
                <w:lang w:val="hu-HU"/>
              </w:rPr>
              <w:t xml:space="preserve"> a 12. század végétől az </w:t>
            </w:r>
            <w:r w:rsidRPr="00E206C1">
              <w:rPr>
                <w:rFonts w:ascii="Calibri" w:eastAsia="Calibri" w:hAnsi="Calibri" w:cs="Calibri"/>
                <w:b/>
                <w:sz w:val="24"/>
                <w:szCs w:val="24"/>
                <w:highlight w:val="white"/>
                <w:lang w:val="hu-HU"/>
              </w:rPr>
              <w:t>erdélyi vajda</w:t>
            </w:r>
            <w:r w:rsidRPr="00E206C1">
              <w:rPr>
                <w:rFonts w:ascii="Calibri" w:eastAsia="Calibri" w:hAnsi="Calibri" w:cs="Calibri"/>
                <w:sz w:val="24"/>
                <w:szCs w:val="24"/>
                <w:highlight w:val="white"/>
                <w:lang w:val="hu-HU"/>
              </w:rPr>
              <w:t xml:space="preserve"> irányította, aki a </w:t>
            </w:r>
            <w:r w:rsidRPr="00E206C1">
              <w:rPr>
                <w:rFonts w:ascii="Calibri" w:eastAsia="Calibri" w:hAnsi="Calibri" w:cs="Calibri"/>
                <w:b/>
                <w:sz w:val="24"/>
                <w:szCs w:val="24"/>
                <w:highlight w:val="white"/>
                <w:lang w:val="hu-HU"/>
              </w:rPr>
              <w:t>királyi hatalmat</w:t>
            </w:r>
            <w:r w:rsidRPr="00E206C1">
              <w:rPr>
                <w:rFonts w:ascii="Calibri" w:eastAsia="Calibri" w:hAnsi="Calibri" w:cs="Calibri"/>
                <w:sz w:val="24"/>
                <w:szCs w:val="24"/>
                <w:highlight w:val="white"/>
                <w:lang w:val="hu-HU"/>
              </w:rPr>
              <w:t xml:space="preserve"> képviselte (bíráskodás, katonai feladatok stb.). </w:t>
            </w:r>
          </w:p>
          <w:p w14:paraId="2FE0A1E1" w14:textId="77777777" w:rsidR="00AC5C75" w:rsidRPr="00E206C1" w:rsidRDefault="002B111C">
            <w:pPr>
              <w:widowControl w:val="0"/>
              <w:numPr>
                <w:ilvl w:val="0"/>
                <w:numId w:val="2"/>
              </w:numPr>
              <w:spacing w:line="335" w:lineRule="auto"/>
              <w:jc w:val="both"/>
              <w:rPr>
                <w:rFonts w:ascii="Calibri" w:eastAsia="Calibri" w:hAnsi="Calibri" w:cs="Calibri"/>
                <w:sz w:val="24"/>
                <w:szCs w:val="24"/>
                <w:highlight w:val="white"/>
                <w:lang w:val="hu-HU"/>
              </w:rPr>
            </w:pPr>
            <w:r w:rsidRPr="00E206C1">
              <w:rPr>
                <w:rFonts w:ascii="Calibri" w:eastAsia="Calibri" w:hAnsi="Calibri" w:cs="Calibri"/>
                <w:sz w:val="24"/>
                <w:szCs w:val="24"/>
                <w:highlight w:val="white"/>
                <w:lang w:val="hu-HU"/>
              </w:rPr>
              <w:t xml:space="preserve">Erdély </w:t>
            </w:r>
            <w:r w:rsidRPr="00E206C1">
              <w:rPr>
                <w:rFonts w:ascii="Calibri" w:eastAsia="Calibri" w:hAnsi="Calibri" w:cs="Calibri"/>
                <w:b/>
                <w:sz w:val="24"/>
                <w:szCs w:val="24"/>
                <w:highlight w:val="white"/>
                <w:lang w:val="hu-HU"/>
              </w:rPr>
              <w:t>gazdag só- és ezüstbányái</w:t>
            </w:r>
            <w:r w:rsidRPr="00E206C1">
              <w:rPr>
                <w:rFonts w:ascii="Calibri" w:eastAsia="Calibri" w:hAnsi="Calibri" w:cs="Calibri"/>
                <w:sz w:val="24"/>
                <w:szCs w:val="24"/>
                <w:highlight w:val="white"/>
                <w:lang w:val="hu-HU"/>
              </w:rPr>
              <w:t xml:space="preserve"> a 14–15. században tekintélyes jövedelmet hoztak a királynak. </w:t>
            </w:r>
          </w:p>
          <w:p w14:paraId="57AF080F" w14:textId="3E5C834F" w:rsidR="00AC5C75" w:rsidRPr="00E206C1" w:rsidRDefault="002B111C">
            <w:pPr>
              <w:widowControl w:val="0"/>
              <w:numPr>
                <w:ilvl w:val="0"/>
                <w:numId w:val="2"/>
              </w:numPr>
              <w:spacing w:line="335" w:lineRule="auto"/>
              <w:jc w:val="both"/>
              <w:rPr>
                <w:rFonts w:ascii="Calibri" w:eastAsia="Calibri" w:hAnsi="Calibri" w:cs="Calibri"/>
                <w:sz w:val="24"/>
                <w:szCs w:val="24"/>
                <w:highlight w:val="white"/>
                <w:lang w:val="hu-HU"/>
              </w:rPr>
            </w:pPr>
            <w:r w:rsidRPr="00E206C1">
              <w:rPr>
                <w:rFonts w:ascii="Calibri" w:eastAsia="Calibri" w:hAnsi="Calibri" w:cs="Calibri"/>
                <w:sz w:val="24"/>
                <w:szCs w:val="24"/>
                <w:highlight w:val="white"/>
                <w:lang w:val="hu-HU"/>
              </w:rPr>
              <w:t xml:space="preserve">A kora Árpád-korban Erdély még gyéren lakott országrész volt (magyarok és szlávok), </w:t>
            </w:r>
            <w:r w:rsidRPr="00E206C1">
              <w:rPr>
                <w:rFonts w:ascii="Calibri" w:eastAsia="Calibri" w:hAnsi="Calibri" w:cs="Calibri"/>
                <w:b/>
                <w:sz w:val="24"/>
                <w:szCs w:val="24"/>
                <w:highlight w:val="white"/>
                <w:lang w:val="hu-HU"/>
              </w:rPr>
              <w:t>benépesítése a 12. század végén</w:t>
            </w:r>
            <w:r w:rsidRPr="00E206C1">
              <w:rPr>
                <w:rFonts w:ascii="Calibri" w:eastAsia="Calibri" w:hAnsi="Calibri" w:cs="Calibri"/>
                <w:sz w:val="24"/>
                <w:szCs w:val="24"/>
                <w:highlight w:val="white"/>
                <w:lang w:val="hu-HU"/>
              </w:rPr>
              <w:t xml:space="preserve"> kezdődött (szászok, székelyek, románok).</w:t>
            </w:r>
          </w:p>
          <w:p w14:paraId="70D500B0" w14:textId="77777777" w:rsidR="00AC5C75" w:rsidRPr="00E206C1" w:rsidRDefault="002B111C">
            <w:pPr>
              <w:widowControl w:val="0"/>
              <w:numPr>
                <w:ilvl w:val="0"/>
                <w:numId w:val="2"/>
              </w:numPr>
              <w:spacing w:line="335" w:lineRule="auto"/>
              <w:jc w:val="both"/>
              <w:rPr>
                <w:rFonts w:ascii="Calibri" w:eastAsia="Calibri" w:hAnsi="Calibri" w:cs="Calibri"/>
                <w:sz w:val="24"/>
                <w:szCs w:val="24"/>
                <w:highlight w:val="white"/>
                <w:lang w:val="hu-HU"/>
              </w:rPr>
            </w:pPr>
            <w:r w:rsidRPr="00E206C1">
              <w:rPr>
                <w:rFonts w:ascii="Calibri" w:eastAsia="Calibri" w:hAnsi="Calibri" w:cs="Calibri"/>
                <w:sz w:val="24"/>
                <w:szCs w:val="24"/>
                <w:highlight w:val="white"/>
                <w:lang w:val="hu-HU"/>
              </w:rPr>
              <w:t xml:space="preserve">A szász </w:t>
            </w:r>
            <w:proofErr w:type="spellStart"/>
            <w:r w:rsidRPr="00E206C1">
              <w:rPr>
                <w:rFonts w:ascii="Calibri" w:eastAsia="Calibri" w:hAnsi="Calibri" w:cs="Calibri"/>
                <w:sz w:val="24"/>
                <w:szCs w:val="24"/>
                <w:highlight w:val="white"/>
                <w:lang w:val="hu-HU"/>
              </w:rPr>
              <w:t>hospesek</w:t>
            </w:r>
            <w:proofErr w:type="spellEnd"/>
            <w:r w:rsidRPr="00E206C1">
              <w:rPr>
                <w:rFonts w:ascii="Calibri" w:eastAsia="Calibri" w:hAnsi="Calibri" w:cs="Calibri"/>
                <w:sz w:val="24"/>
                <w:szCs w:val="24"/>
                <w:highlight w:val="white"/>
                <w:lang w:val="hu-HU"/>
              </w:rPr>
              <w:t xml:space="preserve"> elsősorban városias településeken éltek (szász városok) és kereskedelemmel, iparral foglalkoztak. </w:t>
            </w:r>
          </w:p>
          <w:p w14:paraId="36884697" w14:textId="77777777" w:rsidR="00AC5C75" w:rsidRPr="00E206C1" w:rsidRDefault="002B111C">
            <w:pPr>
              <w:widowControl w:val="0"/>
              <w:numPr>
                <w:ilvl w:val="0"/>
                <w:numId w:val="2"/>
              </w:numPr>
              <w:spacing w:line="335" w:lineRule="auto"/>
              <w:jc w:val="both"/>
              <w:rPr>
                <w:rFonts w:ascii="Calibri" w:eastAsia="Calibri" w:hAnsi="Calibri" w:cs="Calibri"/>
                <w:sz w:val="24"/>
                <w:szCs w:val="24"/>
                <w:highlight w:val="white"/>
                <w:lang w:val="hu-HU"/>
              </w:rPr>
            </w:pPr>
            <w:r w:rsidRPr="00E206C1">
              <w:rPr>
                <w:rFonts w:ascii="Calibri" w:eastAsia="Calibri" w:hAnsi="Calibri" w:cs="Calibri"/>
                <w:sz w:val="24"/>
                <w:szCs w:val="24"/>
                <w:highlight w:val="white"/>
                <w:lang w:val="hu-HU"/>
              </w:rPr>
              <w:t>A székelyek kötelező katonai szolgálatukért cserébe adómentességben részesültek.</w:t>
            </w:r>
          </w:p>
          <w:p w14:paraId="2508E300" w14:textId="77777777" w:rsidR="00AC5C75" w:rsidRPr="00E206C1" w:rsidRDefault="002B111C">
            <w:pPr>
              <w:widowControl w:val="0"/>
              <w:numPr>
                <w:ilvl w:val="0"/>
                <w:numId w:val="2"/>
              </w:numPr>
              <w:spacing w:line="335" w:lineRule="auto"/>
              <w:jc w:val="both"/>
              <w:rPr>
                <w:rFonts w:ascii="Calibri" w:eastAsia="Calibri" w:hAnsi="Calibri" w:cs="Calibri"/>
                <w:sz w:val="24"/>
                <w:szCs w:val="24"/>
                <w:highlight w:val="white"/>
                <w:lang w:val="hu-HU"/>
              </w:rPr>
            </w:pPr>
            <w:r w:rsidRPr="00E206C1">
              <w:rPr>
                <w:rFonts w:ascii="Calibri" w:eastAsia="Calibri" w:hAnsi="Calibri" w:cs="Calibri"/>
                <w:sz w:val="24"/>
                <w:szCs w:val="24"/>
                <w:highlight w:val="white"/>
                <w:lang w:val="hu-HU"/>
              </w:rPr>
              <w:t xml:space="preserve"> A szász és székely népesség saját maga választhatta meg a </w:t>
            </w:r>
            <w:proofErr w:type="spellStart"/>
            <w:r w:rsidRPr="00E206C1">
              <w:rPr>
                <w:rFonts w:ascii="Calibri" w:eastAsia="Calibri" w:hAnsi="Calibri" w:cs="Calibri"/>
                <w:sz w:val="24"/>
                <w:szCs w:val="24"/>
                <w:highlight w:val="white"/>
                <w:lang w:val="hu-HU"/>
              </w:rPr>
              <w:t>bíráit</w:t>
            </w:r>
            <w:proofErr w:type="spellEnd"/>
            <w:r w:rsidRPr="00E206C1">
              <w:rPr>
                <w:rFonts w:ascii="Calibri" w:eastAsia="Calibri" w:hAnsi="Calibri" w:cs="Calibri"/>
                <w:sz w:val="24"/>
                <w:szCs w:val="24"/>
                <w:highlight w:val="white"/>
                <w:lang w:val="hu-HU"/>
              </w:rPr>
              <w:t xml:space="preserve"> és elöljáróit, területi egységeiket </w:t>
            </w:r>
            <w:r w:rsidRPr="00E206C1">
              <w:rPr>
                <w:rFonts w:ascii="Calibri" w:eastAsia="Calibri" w:hAnsi="Calibri" w:cs="Calibri"/>
                <w:b/>
                <w:sz w:val="24"/>
                <w:szCs w:val="24"/>
                <w:highlight w:val="white"/>
                <w:lang w:val="hu-HU"/>
              </w:rPr>
              <w:t>szék</w:t>
            </w:r>
            <w:r w:rsidRPr="00E206C1">
              <w:rPr>
                <w:rFonts w:ascii="Calibri" w:eastAsia="Calibri" w:hAnsi="Calibri" w:cs="Calibri"/>
                <w:sz w:val="24"/>
                <w:szCs w:val="24"/>
                <w:highlight w:val="white"/>
                <w:lang w:val="hu-HU"/>
              </w:rPr>
              <w:t xml:space="preserve">nek nevezték. </w:t>
            </w:r>
          </w:p>
          <w:p w14:paraId="60F9502A" w14:textId="77777777" w:rsidR="00AC5C75" w:rsidRPr="00E206C1" w:rsidRDefault="002B111C">
            <w:pPr>
              <w:widowControl w:val="0"/>
              <w:numPr>
                <w:ilvl w:val="0"/>
                <w:numId w:val="2"/>
              </w:numPr>
              <w:spacing w:line="335" w:lineRule="auto"/>
              <w:jc w:val="both"/>
              <w:rPr>
                <w:rFonts w:ascii="Calibri" w:eastAsia="Calibri" w:hAnsi="Calibri" w:cs="Calibri"/>
                <w:sz w:val="24"/>
                <w:szCs w:val="24"/>
                <w:highlight w:val="white"/>
                <w:lang w:val="hu-HU"/>
              </w:rPr>
            </w:pPr>
            <w:r w:rsidRPr="00E206C1">
              <w:rPr>
                <w:rFonts w:ascii="Calibri" w:eastAsia="Calibri" w:hAnsi="Calibri" w:cs="Calibri"/>
                <w:sz w:val="24"/>
                <w:szCs w:val="24"/>
                <w:highlight w:val="white"/>
                <w:lang w:val="hu-HU"/>
              </w:rPr>
              <w:t xml:space="preserve">A pásztorkodó, ortodox vallású </w:t>
            </w:r>
            <w:r w:rsidRPr="00E206C1">
              <w:rPr>
                <w:rFonts w:ascii="Calibri" w:eastAsia="Calibri" w:hAnsi="Calibri" w:cs="Calibri"/>
                <w:b/>
                <w:sz w:val="24"/>
                <w:szCs w:val="24"/>
                <w:highlight w:val="white"/>
                <w:lang w:val="hu-HU"/>
              </w:rPr>
              <w:t>románok</w:t>
            </w:r>
            <w:r w:rsidRPr="00E206C1">
              <w:rPr>
                <w:rFonts w:ascii="Calibri" w:eastAsia="Calibri" w:hAnsi="Calibri" w:cs="Calibri"/>
                <w:sz w:val="24"/>
                <w:szCs w:val="24"/>
                <w:highlight w:val="white"/>
                <w:lang w:val="hu-HU"/>
              </w:rPr>
              <w:t xml:space="preserve"> bevándorlása a 13. századtól indult meg. </w:t>
            </w:r>
          </w:p>
          <w:p w14:paraId="57853AF1" w14:textId="77777777" w:rsidR="00AC5C75" w:rsidRPr="00E206C1" w:rsidRDefault="002B111C">
            <w:pPr>
              <w:widowControl w:val="0"/>
              <w:numPr>
                <w:ilvl w:val="0"/>
                <w:numId w:val="2"/>
              </w:numPr>
              <w:spacing w:line="335" w:lineRule="auto"/>
              <w:jc w:val="both"/>
              <w:rPr>
                <w:rFonts w:ascii="Calibri" w:eastAsia="Calibri" w:hAnsi="Calibri" w:cs="Calibri"/>
                <w:sz w:val="24"/>
                <w:szCs w:val="24"/>
                <w:highlight w:val="white"/>
                <w:lang w:val="hu-HU"/>
              </w:rPr>
            </w:pPr>
            <w:r w:rsidRPr="00E206C1">
              <w:rPr>
                <w:rFonts w:ascii="Calibri" w:eastAsia="Calibri" w:hAnsi="Calibri" w:cs="Calibri"/>
                <w:sz w:val="24"/>
                <w:szCs w:val="24"/>
                <w:highlight w:val="white"/>
                <w:lang w:val="hu-HU"/>
              </w:rPr>
              <w:t>A szász és székely székekkel szemben az erdélyi magyar és román népesség a nemesi vármegyék fennhatósága alatt élt.</w:t>
            </w:r>
          </w:p>
          <w:p w14:paraId="2D3307AB" w14:textId="7E26509A" w:rsidR="00AC5C75" w:rsidRPr="00E206C1" w:rsidRDefault="002B111C">
            <w:pPr>
              <w:widowControl w:val="0"/>
              <w:numPr>
                <w:ilvl w:val="0"/>
                <w:numId w:val="2"/>
              </w:numPr>
              <w:spacing w:after="440" w:line="335" w:lineRule="auto"/>
              <w:jc w:val="both"/>
              <w:rPr>
                <w:rFonts w:ascii="Calibri" w:eastAsia="Calibri" w:hAnsi="Calibri" w:cs="Calibri"/>
                <w:sz w:val="24"/>
                <w:szCs w:val="24"/>
                <w:highlight w:val="white"/>
                <w:lang w:val="hu-HU"/>
              </w:rPr>
            </w:pPr>
            <w:r w:rsidRPr="00E206C1">
              <w:rPr>
                <w:rFonts w:ascii="Calibri" w:eastAsia="Calibri" w:hAnsi="Calibri" w:cs="Calibri"/>
                <w:sz w:val="24"/>
                <w:szCs w:val="24"/>
                <w:highlight w:val="white"/>
                <w:lang w:val="hu-HU"/>
              </w:rPr>
              <w:t xml:space="preserve">1437-ben kitört Erdélyben a Budai Nagy Antal-féle parasztfelkelés, amelyben magyar és román jobbágyok vettek részt. A felkelés leverése után a magyar nemesek, szász városok és a székely székek megkötötték a </w:t>
            </w:r>
            <w:r w:rsidRPr="00E206C1">
              <w:rPr>
                <w:rFonts w:ascii="Calibri" w:eastAsia="Calibri" w:hAnsi="Calibri" w:cs="Calibri"/>
                <w:b/>
                <w:sz w:val="24"/>
                <w:szCs w:val="24"/>
                <w:highlight w:val="white"/>
                <w:lang w:val="hu-HU"/>
              </w:rPr>
              <w:t>kápolnai unió</w:t>
            </w:r>
            <w:r w:rsidRPr="00E206C1">
              <w:rPr>
                <w:rFonts w:ascii="Calibri" w:eastAsia="Calibri" w:hAnsi="Calibri" w:cs="Calibri"/>
                <w:sz w:val="24"/>
                <w:szCs w:val="24"/>
                <w:highlight w:val="white"/>
                <w:lang w:val="hu-HU"/>
              </w:rPr>
              <w:t xml:space="preserve">t, amely a kiváltságokkal rendelkező erdélyi társadalmi csoportok szövetsége </w:t>
            </w:r>
            <w:r w:rsidR="000D0B79" w:rsidRPr="00E206C1">
              <w:rPr>
                <w:rFonts w:ascii="Calibri" w:eastAsia="Calibri" w:hAnsi="Calibri" w:cs="Calibri"/>
                <w:sz w:val="24"/>
                <w:szCs w:val="24"/>
                <w:highlight w:val="white"/>
                <w:lang w:val="hu-HU"/>
              </w:rPr>
              <w:t xml:space="preserve">volt </w:t>
            </w:r>
            <w:r w:rsidRPr="00E206C1">
              <w:rPr>
                <w:rFonts w:ascii="Calibri" w:eastAsia="Calibri" w:hAnsi="Calibri" w:cs="Calibri"/>
                <w:sz w:val="24"/>
                <w:szCs w:val="24"/>
                <w:highlight w:val="white"/>
                <w:lang w:val="hu-HU"/>
              </w:rPr>
              <w:t>a külső és belső veszélyek elhárítása érdekében.</w:t>
            </w:r>
          </w:p>
        </w:tc>
      </w:tr>
    </w:tbl>
    <w:p w14:paraId="0E1E3CE8" w14:textId="77777777" w:rsidR="00AC5C75" w:rsidRPr="00E206C1" w:rsidRDefault="0078651C">
      <w:pPr>
        <w:rPr>
          <w:lang w:val="hu-HU"/>
        </w:rPr>
      </w:pPr>
    </w:p>
    <w:p w14:paraId="391355E4" w14:textId="77777777" w:rsidR="00AC5C75" w:rsidRPr="00E206C1" w:rsidRDefault="0078651C">
      <w:pPr>
        <w:rPr>
          <w:lang w:val="hu-HU"/>
        </w:rPr>
      </w:pPr>
    </w:p>
    <w:p w14:paraId="35D2DBDA" w14:textId="77777777" w:rsidR="00AC5C75" w:rsidRPr="00E206C1" w:rsidRDefault="0078651C">
      <w:pPr>
        <w:rPr>
          <w:lang w:val="hu-HU"/>
        </w:rPr>
      </w:pPr>
    </w:p>
    <w:p w14:paraId="754913BB" w14:textId="77777777" w:rsidR="00AC5C75" w:rsidRPr="00E206C1" w:rsidRDefault="0078651C">
      <w:pPr>
        <w:rPr>
          <w:lang w:val="hu-HU"/>
        </w:rPr>
      </w:pPr>
    </w:p>
    <w:p w14:paraId="0F86EF76" w14:textId="77777777" w:rsidR="00AC5C75" w:rsidRPr="00E206C1" w:rsidRDefault="0078651C">
      <w:pPr>
        <w:rPr>
          <w:lang w:val="hu-HU"/>
        </w:rPr>
      </w:pPr>
    </w:p>
    <w:p w14:paraId="469D4587" w14:textId="77777777" w:rsidR="00AC5C75" w:rsidRPr="00E206C1" w:rsidRDefault="0078651C">
      <w:pPr>
        <w:rPr>
          <w:lang w:val="hu-HU"/>
        </w:rPr>
      </w:pPr>
    </w:p>
    <w:p w14:paraId="1A8126B5" w14:textId="77777777" w:rsidR="00AC5C75" w:rsidRPr="00E206C1" w:rsidRDefault="0078651C">
      <w:pPr>
        <w:rPr>
          <w:lang w:val="hu-HU"/>
        </w:rPr>
      </w:pPr>
    </w:p>
    <w:p w14:paraId="67B6BF59" w14:textId="77777777" w:rsidR="00AC5C75" w:rsidRPr="00E206C1" w:rsidRDefault="0078651C">
      <w:pPr>
        <w:rPr>
          <w:lang w:val="hu-HU"/>
        </w:rPr>
      </w:pPr>
    </w:p>
    <w:p w14:paraId="68D7B21D" w14:textId="77777777" w:rsidR="00AC5C75" w:rsidRPr="00E206C1" w:rsidRDefault="0078651C">
      <w:pPr>
        <w:rPr>
          <w:lang w:val="hu-HU"/>
        </w:rPr>
      </w:pPr>
    </w:p>
    <w:p w14:paraId="35D8FB3F" w14:textId="77777777" w:rsidR="00AC5C75" w:rsidRPr="00E206C1" w:rsidRDefault="0078651C">
      <w:pPr>
        <w:rPr>
          <w:lang w:val="hu-HU"/>
        </w:rPr>
      </w:pPr>
    </w:p>
    <w:p w14:paraId="602B6B43" w14:textId="77777777" w:rsidR="00AC5C75" w:rsidRPr="00E206C1" w:rsidRDefault="0078651C">
      <w:pPr>
        <w:rPr>
          <w:lang w:val="hu-HU"/>
        </w:rPr>
      </w:pPr>
    </w:p>
    <w:p w14:paraId="7CBEDF33" w14:textId="77777777" w:rsidR="00AC5C75" w:rsidRPr="00E206C1" w:rsidRDefault="0078651C">
      <w:pPr>
        <w:rPr>
          <w:lang w:val="hu-HU"/>
        </w:rPr>
      </w:pPr>
    </w:p>
    <w:p w14:paraId="41859D04" w14:textId="77777777" w:rsidR="00AC5C75" w:rsidRPr="00E206C1" w:rsidRDefault="0078651C">
      <w:pPr>
        <w:rPr>
          <w:lang w:val="hu-HU"/>
        </w:rPr>
      </w:pPr>
    </w:p>
    <w:p w14:paraId="3DE57519" w14:textId="77777777" w:rsidR="00AC5C75" w:rsidRPr="00E206C1" w:rsidRDefault="0078651C">
      <w:pPr>
        <w:widowControl w:val="0"/>
        <w:spacing w:line="240" w:lineRule="auto"/>
        <w:rPr>
          <w:rFonts w:ascii="Calibri" w:eastAsia="Calibri" w:hAnsi="Calibri" w:cs="Calibri"/>
          <w:sz w:val="24"/>
          <w:szCs w:val="24"/>
          <w:lang w:val="hu-HU"/>
        </w:rPr>
      </w:pPr>
    </w:p>
    <w:p w14:paraId="26CA2756" w14:textId="77777777" w:rsidR="00AC5C75" w:rsidRPr="00E206C1" w:rsidRDefault="0078651C">
      <w:pPr>
        <w:rPr>
          <w:lang w:val="hu-HU"/>
        </w:rPr>
      </w:pPr>
    </w:p>
    <w:p w14:paraId="3453CD42" w14:textId="77777777" w:rsidR="00AC5C75" w:rsidRPr="00E206C1" w:rsidRDefault="002B111C">
      <w:pPr>
        <w:pStyle w:val="Cmsor1"/>
        <w:widowControl w:val="0"/>
        <w:spacing w:line="240" w:lineRule="auto"/>
        <w:jc w:val="center"/>
        <w:rPr>
          <w:lang w:val="hu-HU"/>
        </w:rPr>
      </w:pPr>
      <w:bookmarkStart w:id="3" w:name="_Toc37157878"/>
      <w:r w:rsidRPr="00E206C1">
        <w:rPr>
          <w:rFonts w:ascii="Droid Serif" w:eastAsia="Droid Serif" w:hAnsi="Droid Serif" w:cs="Droid Serif"/>
          <w:color w:val="3D85C6"/>
          <w:sz w:val="60"/>
          <w:szCs w:val="60"/>
          <w:lang w:val="hu-HU"/>
        </w:rPr>
        <w:lastRenderedPageBreak/>
        <w:t>A török félhold árnyékában</w:t>
      </w:r>
      <w:bookmarkEnd w:id="3"/>
    </w:p>
    <w:p w14:paraId="0DF62D9A" w14:textId="77777777" w:rsidR="00AC5C75" w:rsidRPr="00E206C1" w:rsidRDefault="0078651C">
      <w:pPr>
        <w:widowControl w:val="0"/>
        <w:spacing w:line="240" w:lineRule="auto"/>
        <w:jc w:val="center"/>
        <w:rPr>
          <w:rFonts w:ascii="Droid Serif" w:eastAsia="Droid Serif" w:hAnsi="Droid Serif" w:cs="Droid Serif"/>
          <w:color w:val="3D85C6"/>
          <w:sz w:val="36"/>
          <w:szCs w:val="36"/>
          <w:highlight w:val="white"/>
          <w:u w:val="single"/>
          <w:lang w:val="hu-HU"/>
        </w:rPr>
      </w:pPr>
      <w:hyperlink r:id="rId35">
        <w:r w:rsidR="002B111C" w:rsidRPr="00E206C1">
          <w:rPr>
            <w:rFonts w:ascii="Droid Serif" w:eastAsia="Droid Serif" w:hAnsi="Droid Serif" w:cs="Droid Serif"/>
            <w:color w:val="1155CC"/>
            <w:sz w:val="36"/>
            <w:szCs w:val="36"/>
            <w:highlight w:val="white"/>
            <w:u w:val="single"/>
            <w:lang w:val="hu-HU"/>
          </w:rPr>
          <w:t>47. fejezet</w:t>
        </w:r>
      </w:hyperlink>
    </w:p>
    <w:p w14:paraId="38403181" w14:textId="77777777" w:rsidR="00AC5C75" w:rsidRPr="00E206C1" w:rsidRDefault="0078651C">
      <w:pPr>
        <w:widowControl w:val="0"/>
        <w:spacing w:line="240" w:lineRule="auto"/>
        <w:jc w:val="center"/>
        <w:rPr>
          <w:rFonts w:ascii="Caveat" w:eastAsia="Caveat" w:hAnsi="Caveat" w:cs="Caveat"/>
          <w:color w:val="3D85C6"/>
          <w:sz w:val="60"/>
          <w:szCs w:val="60"/>
          <w:lang w:val="hu-HU"/>
        </w:rPr>
      </w:pPr>
    </w:p>
    <w:tbl>
      <w:tblPr>
        <w:tblStyle w:val="ad"/>
        <w:tblW w:w="0" w:type="auto"/>
        <w:tblInd w:w="0" w:type="dxa"/>
        <w:tblLook w:val="04A0" w:firstRow="1" w:lastRow="0" w:firstColumn="1" w:lastColumn="0" w:noHBand="0" w:noVBand="1"/>
      </w:tblPr>
      <w:tblGrid>
        <w:gridCol w:w="9038"/>
      </w:tblGrid>
      <w:tr w:rsidR="00AC5C75" w:rsidRPr="00E206C1" w14:paraId="5B680CBE" w14:textId="77777777">
        <w:trPr>
          <w:trHeight w:val="420"/>
        </w:trPr>
        <w:tc>
          <w:tcPr>
            <w:tcW w:w="9360" w:type="dxa"/>
            <w:tcBorders>
              <w:top w:val="single" w:sz="18" w:space="0" w:color="666666"/>
              <w:left w:val="single" w:sz="18" w:space="0" w:color="666666"/>
              <w:bottom w:val="single" w:sz="18" w:space="0" w:color="666666"/>
              <w:right w:val="single" w:sz="18" w:space="0" w:color="666666"/>
            </w:tcBorders>
            <w:shd w:val="clear" w:color="auto" w:fill="3CBA54"/>
            <w:tcMar>
              <w:top w:w="100" w:type="dxa"/>
              <w:left w:w="100" w:type="dxa"/>
              <w:bottom w:w="100" w:type="dxa"/>
              <w:right w:w="100" w:type="dxa"/>
            </w:tcMar>
          </w:tcPr>
          <w:p w14:paraId="11B8036C" w14:textId="77777777" w:rsidR="00AC5C75" w:rsidRPr="00E206C1" w:rsidRDefault="002B111C">
            <w:pPr>
              <w:widowControl w:val="0"/>
              <w:spacing w:line="240" w:lineRule="auto"/>
              <w:jc w:val="center"/>
              <w:rPr>
                <w:rFonts w:ascii="Josefin Slab" w:eastAsia="Josefin Slab" w:hAnsi="Josefin Slab" w:cs="Josefin Slab"/>
                <w:b/>
                <w:sz w:val="36"/>
                <w:szCs w:val="36"/>
                <w:lang w:val="hu-HU"/>
              </w:rPr>
            </w:pPr>
            <w:r w:rsidRPr="00E206C1">
              <w:rPr>
                <w:rFonts w:ascii="Josefin Slab" w:eastAsia="Josefin Slab" w:hAnsi="Josefin Slab" w:cs="Josefin Slab"/>
                <w:b/>
                <w:sz w:val="36"/>
                <w:szCs w:val="36"/>
                <w:lang w:val="hu-HU"/>
              </w:rPr>
              <w:t xml:space="preserve">A török elleni védelem kiépítése </w:t>
            </w:r>
          </w:p>
        </w:tc>
      </w:tr>
      <w:tr w:rsidR="00AC5C75" w:rsidRPr="00E206C1" w14:paraId="7605D21E" w14:textId="77777777">
        <w:trPr>
          <w:trHeight w:val="160"/>
        </w:trPr>
        <w:tc>
          <w:tcPr>
            <w:tcW w:w="9360" w:type="dxa"/>
            <w:tcBorders>
              <w:top w:val="single" w:sz="18" w:space="0" w:color="666666"/>
              <w:left w:val="single" w:sz="18" w:space="0" w:color="666666"/>
              <w:bottom w:val="single" w:sz="18" w:space="0" w:color="666666"/>
              <w:right w:val="single" w:sz="18" w:space="0" w:color="666666"/>
            </w:tcBorders>
            <w:shd w:val="clear" w:color="auto" w:fill="auto"/>
            <w:tcMar>
              <w:top w:w="100" w:type="dxa"/>
              <w:left w:w="100" w:type="dxa"/>
              <w:bottom w:w="100" w:type="dxa"/>
              <w:right w:w="100" w:type="dxa"/>
            </w:tcMar>
          </w:tcPr>
          <w:p w14:paraId="41BDABF1" w14:textId="1DB40A0B" w:rsidR="00AC5C75" w:rsidRPr="00E206C1" w:rsidRDefault="002B111C">
            <w:pPr>
              <w:widowControl w:val="0"/>
              <w:numPr>
                <w:ilvl w:val="0"/>
                <w:numId w:val="3"/>
              </w:numPr>
              <w:shd w:val="clear" w:color="auto" w:fill="FFFFFF"/>
              <w:spacing w:line="335" w:lineRule="auto"/>
              <w:jc w:val="both"/>
              <w:rPr>
                <w:rFonts w:ascii="Calibri" w:eastAsia="Calibri" w:hAnsi="Calibri" w:cs="Calibri"/>
                <w:color w:val="2D2D2D"/>
                <w:sz w:val="24"/>
                <w:szCs w:val="24"/>
                <w:lang w:val="hu-HU"/>
              </w:rPr>
            </w:pPr>
            <w:r w:rsidRPr="00E206C1">
              <w:rPr>
                <w:rFonts w:ascii="Calibri" w:eastAsia="Calibri" w:hAnsi="Calibri" w:cs="Calibri"/>
                <w:b/>
                <w:color w:val="2D2D2D"/>
                <w:sz w:val="24"/>
                <w:szCs w:val="24"/>
                <w:lang w:val="hu-HU"/>
              </w:rPr>
              <w:t>Luxemburgi Zsigmond</w:t>
            </w:r>
            <w:r w:rsidRPr="00E206C1">
              <w:rPr>
                <w:rFonts w:ascii="Calibri" w:eastAsia="Calibri" w:hAnsi="Calibri" w:cs="Calibri"/>
                <w:color w:val="2D2D2D"/>
                <w:sz w:val="24"/>
                <w:szCs w:val="24"/>
                <w:lang w:val="hu-HU"/>
              </w:rPr>
              <w:t xml:space="preserve"> (1387</w:t>
            </w:r>
            <w:r w:rsidR="000D0B79" w:rsidRPr="00E206C1">
              <w:rPr>
                <w:rFonts w:ascii="Calibri" w:eastAsia="Calibri" w:hAnsi="Calibri" w:cs="Calibri"/>
                <w:color w:val="2D2D2D"/>
                <w:sz w:val="24"/>
                <w:szCs w:val="24"/>
                <w:lang w:val="hu-HU"/>
              </w:rPr>
              <w:t>–</w:t>
            </w:r>
            <w:r w:rsidRPr="00E206C1">
              <w:rPr>
                <w:rFonts w:ascii="Calibri" w:eastAsia="Calibri" w:hAnsi="Calibri" w:cs="Calibri"/>
                <w:color w:val="2D2D2D"/>
                <w:sz w:val="24"/>
                <w:szCs w:val="24"/>
                <w:lang w:val="hu-HU"/>
              </w:rPr>
              <w:t xml:space="preserve">1437) hosszú uralkodása során a magyar királyi cím mellé megszerezte a </w:t>
            </w:r>
            <w:r w:rsidR="000D0B79" w:rsidRPr="00E206C1">
              <w:rPr>
                <w:rFonts w:ascii="Calibri" w:eastAsia="Calibri" w:hAnsi="Calibri" w:cs="Calibri"/>
                <w:color w:val="2D2D2D"/>
                <w:sz w:val="24"/>
                <w:szCs w:val="24"/>
                <w:lang w:val="hu-HU"/>
              </w:rPr>
              <w:t xml:space="preserve">cseh királyi </w:t>
            </w:r>
            <w:r w:rsidRPr="00E206C1">
              <w:rPr>
                <w:rFonts w:ascii="Calibri" w:eastAsia="Calibri" w:hAnsi="Calibri" w:cs="Calibri"/>
                <w:color w:val="2D2D2D"/>
                <w:sz w:val="24"/>
                <w:szCs w:val="24"/>
                <w:lang w:val="hu-HU"/>
              </w:rPr>
              <w:t xml:space="preserve">és a német-római császári címet is. Figyelmét főleg az európai országok és a Német-római Birodalom belső problémái kötötték le, de emellett az 1390-es évektől Magyarországot érő oszmán fenyegetést sem hanyagolta el. </w:t>
            </w:r>
          </w:p>
          <w:p w14:paraId="247A0B01" w14:textId="77777777" w:rsidR="00AC5C75" w:rsidRPr="00E206C1" w:rsidRDefault="002B111C">
            <w:pPr>
              <w:widowControl w:val="0"/>
              <w:numPr>
                <w:ilvl w:val="0"/>
                <w:numId w:val="3"/>
              </w:numPr>
              <w:shd w:val="clear" w:color="auto" w:fill="FFFFFF"/>
              <w:spacing w:line="335" w:lineRule="auto"/>
              <w:jc w:val="both"/>
              <w:rPr>
                <w:rFonts w:ascii="Open Sans" w:eastAsia="Open Sans" w:hAnsi="Open Sans" w:cs="Open Sans"/>
                <w:color w:val="2D2D2D"/>
                <w:sz w:val="24"/>
                <w:szCs w:val="24"/>
                <w:lang w:val="hu-HU"/>
              </w:rPr>
            </w:pPr>
            <w:r w:rsidRPr="00E206C1">
              <w:rPr>
                <w:rFonts w:ascii="Calibri" w:eastAsia="Calibri" w:hAnsi="Calibri" w:cs="Calibri"/>
                <w:b/>
                <w:color w:val="2D2D2D"/>
                <w:sz w:val="24"/>
                <w:szCs w:val="24"/>
                <w:lang w:val="hu-HU"/>
              </w:rPr>
              <w:t>1396-ban</w:t>
            </w:r>
            <w:r w:rsidRPr="00E206C1">
              <w:rPr>
                <w:rFonts w:ascii="Calibri" w:eastAsia="Calibri" w:hAnsi="Calibri" w:cs="Calibri"/>
                <w:color w:val="2D2D2D"/>
                <w:sz w:val="24"/>
                <w:szCs w:val="24"/>
                <w:lang w:val="hu-HU"/>
              </w:rPr>
              <w:t xml:space="preserve"> az utolsó európai keresztes hadjárat megszervezésével kísérletet tett a törökök kiűzésére, de az elavult lovagi harcmodor miatt </w:t>
            </w:r>
            <w:r w:rsidRPr="00E206C1">
              <w:rPr>
                <w:rFonts w:ascii="Calibri" w:eastAsia="Calibri" w:hAnsi="Calibri" w:cs="Calibri"/>
                <w:b/>
                <w:color w:val="2D2D2D"/>
                <w:sz w:val="24"/>
                <w:szCs w:val="24"/>
                <w:lang w:val="hu-HU"/>
              </w:rPr>
              <w:t>vereséget szenvedett Nikápolynál.</w:t>
            </w:r>
            <w:r w:rsidRPr="00E206C1">
              <w:rPr>
                <w:rFonts w:ascii="Calibri" w:eastAsia="Calibri" w:hAnsi="Calibri" w:cs="Calibri"/>
                <w:color w:val="2D2D2D"/>
                <w:sz w:val="24"/>
                <w:szCs w:val="24"/>
                <w:lang w:val="hu-HU"/>
              </w:rPr>
              <w:t xml:space="preserve"> </w:t>
            </w:r>
          </w:p>
          <w:p w14:paraId="7904DFA8" w14:textId="77777777" w:rsidR="00AC5C75" w:rsidRPr="00E206C1" w:rsidRDefault="002B111C">
            <w:pPr>
              <w:widowControl w:val="0"/>
              <w:numPr>
                <w:ilvl w:val="0"/>
                <w:numId w:val="3"/>
              </w:numPr>
              <w:shd w:val="clear" w:color="auto" w:fill="FFFFFF"/>
              <w:spacing w:line="335" w:lineRule="auto"/>
              <w:jc w:val="both"/>
              <w:rPr>
                <w:rFonts w:ascii="Open Sans" w:eastAsia="Open Sans" w:hAnsi="Open Sans" w:cs="Open Sans"/>
                <w:color w:val="2D2D2D"/>
                <w:sz w:val="24"/>
                <w:szCs w:val="24"/>
                <w:lang w:val="hu-HU"/>
              </w:rPr>
            </w:pPr>
            <w:r w:rsidRPr="00E206C1">
              <w:rPr>
                <w:rFonts w:ascii="Calibri" w:eastAsia="Calibri" w:hAnsi="Calibri" w:cs="Calibri"/>
                <w:color w:val="2D2D2D"/>
                <w:sz w:val="24"/>
                <w:szCs w:val="24"/>
                <w:lang w:val="hu-HU"/>
              </w:rPr>
              <w:t xml:space="preserve">Zsigmond ekkor egy </w:t>
            </w:r>
            <w:r w:rsidRPr="00E206C1">
              <w:rPr>
                <w:rFonts w:ascii="Calibri" w:eastAsia="Calibri" w:hAnsi="Calibri" w:cs="Calibri"/>
                <w:b/>
                <w:color w:val="2D2D2D"/>
                <w:sz w:val="24"/>
                <w:szCs w:val="24"/>
                <w:lang w:val="hu-HU"/>
              </w:rPr>
              <w:t xml:space="preserve">balkáni ütközőzóna </w:t>
            </w:r>
            <w:r w:rsidRPr="00E206C1">
              <w:rPr>
                <w:rFonts w:ascii="Calibri" w:eastAsia="Calibri" w:hAnsi="Calibri" w:cs="Calibri"/>
                <w:color w:val="2D2D2D"/>
                <w:sz w:val="24"/>
                <w:szCs w:val="24"/>
                <w:lang w:val="hu-HU"/>
              </w:rPr>
              <w:t xml:space="preserve">kialakítására törekedett, de ez nem hozott tartós eredményt, így megkezdődött a </w:t>
            </w:r>
            <w:r w:rsidRPr="00E206C1">
              <w:rPr>
                <w:rFonts w:ascii="Calibri" w:eastAsia="Calibri" w:hAnsi="Calibri" w:cs="Calibri"/>
                <w:b/>
                <w:color w:val="2D2D2D"/>
                <w:sz w:val="24"/>
                <w:szCs w:val="24"/>
                <w:lang w:val="hu-HU"/>
              </w:rPr>
              <w:t>déli végvárvonal</w:t>
            </w:r>
            <w:r w:rsidRPr="00E206C1">
              <w:rPr>
                <w:rFonts w:ascii="Calibri" w:eastAsia="Calibri" w:hAnsi="Calibri" w:cs="Calibri"/>
                <w:color w:val="2D2D2D"/>
                <w:sz w:val="24"/>
                <w:szCs w:val="24"/>
                <w:lang w:val="hu-HU"/>
              </w:rPr>
              <w:t xml:space="preserve"> kiépítése. Az Adriai-tengertől Erdélyig húzódó védelmi vonal tucatnyi várból állt, amelyek elsősorban a nagyobb haderő támadását kívánták megállítani.</w:t>
            </w:r>
          </w:p>
          <w:p w14:paraId="4B051602" w14:textId="1EF20E35" w:rsidR="00AC5C75" w:rsidRPr="00E206C1" w:rsidRDefault="002B111C">
            <w:pPr>
              <w:widowControl w:val="0"/>
              <w:numPr>
                <w:ilvl w:val="0"/>
                <w:numId w:val="3"/>
              </w:numPr>
              <w:shd w:val="clear" w:color="auto" w:fill="FFFFFF"/>
              <w:spacing w:line="335" w:lineRule="auto"/>
              <w:jc w:val="both"/>
              <w:rPr>
                <w:rFonts w:ascii="Open Sans" w:eastAsia="Open Sans" w:hAnsi="Open Sans" w:cs="Open Sans"/>
                <w:color w:val="2D2D2D"/>
                <w:sz w:val="24"/>
                <w:szCs w:val="24"/>
                <w:lang w:val="hu-HU"/>
              </w:rPr>
            </w:pPr>
            <w:r w:rsidRPr="00E206C1">
              <w:rPr>
                <w:rFonts w:ascii="Calibri" w:eastAsia="Calibri" w:hAnsi="Calibri" w:cs="Calibri"/>
                <w:color w:val="2D2D2D"/>
                <w:sz w:val="24"/>
                <w:szCs w:val="24"/>
                <w:lang w:val="hu-HU"/>
              </w:rPr>
              <w:t xml:space="preserve">Zsigmond emellett </w:t>
            </w:r>
            <w:r w:rsidRPr="00E206C1">
              <w:rPr>
                <w:rFonts w:ascii="Calibri" w:eastAsia="Calibri" w:hAnsi="Calibri" w:cs="Calibri"/>
                <w:b/>
                <w:color w:val="2D2D2D"/>
                <w:sz w:val="24"/>
                <w:szCs w:val="24"/>
                <w:lang w:val="hu-HU"/>
              </w:rPr>
              <w:t>katonai reformokra</w:t>
            </w:r>
            <w:r w:rsidRPr="00E206C1">
              <w:rPr>
                <w:rFonts w:ascii="Calibri" w:eastAsia="Calibri" w:hAnsi="Calibri" w:cs="Calibri"/>
                <w:color w:val="2D2D2D"/>
                <w:sz w:val="24"/>
                <w:szCs w:val="24"/>
                <w:lang w:val="hu-HU"/>
              </w:rPr>
              <w:t xml:space="preserve"> is kísérletet tett a </w:t>
            </w:r>
            <w:r w:rsidRPr="00E206C1">
              <w:rPr>
                <w:rFonts w:ascii="Calibri" w:eastAsia="Calibri" w:hAnsi="Calibri" w:cs="Calibri"/>
                <w:b/>
                <w:color w:val="2D2D2D"/>
                <w:sz w:val="24"/>
                <w:szCs w:val="24"/>
                <w:lang w:val="hu-HU"/>
              </w:rPr>
              <w:t>telekkatonaság</w:t>
            </w:r>
            <w:r w:rsidRPr="00E206C1">
              <w:rPr>
                <w:rFonts w:ascii="Calibri" w:eastAsia="Calibri" w:hAnsi="Calibri" w:cs="Calibri"/>
                <w:color w:val="2D2D2D"/>
                <w:sz w:val="24"/>
                <w:szCs w:val="24"/>
                <w:lang w:val="hu-HU"/>
              </w:rPr>
              <w:t xml:space="preserve"> bevezetésével (1397). Arra kötelezte a birtokosokat, hogy meghatározott számú jobbágytelek után egy lovas íjászt szereljenek fel. Az intézkedés azonban a nemesek ellenállása miatt nem váltotta be a hozzá fűzött reményeket. </w:t>
            </w:r>
          </w:p>
          <w:p w14:paraId="1D2A2CCF" w14:textId="77777777" w:rsidR="00AC5C75" w:rsidRPr="00E206C1" w:rsidRDefault="0078651C">
            <w:pPr>
              <w:widowControl w:val="0"/>
              <w:spacing w:line="240" w:lineRule="auto"/>
              <w:rPr>
                <w:rFonts w:ascii="Calibri" w:eastAsia="Calibri" w:hAnsi="Calibri" w:cs="Calibri"/>
                <w:sz w:val="24"/>
                <w:szCs w:val="24"/>
                <w:lang w:val="hu-HU"/>
              </w:rPr>
            </w:pPr>
          </w:p>
        </w:tc>
      </w:tr>
    </w:tbl>
    <w:p w14:paraId="585ACFB1" w14:textId="77777777" w:rsidR="00AC5C75" w:rsidRPr="00E206C1" w:rsidRDefault="0078651C">
      <w:pPr>
        <w:rPr>
          <w:lang w:val="hu-HU"/>
        </w:rPr>
      </w:pPr>
    </w:p>
    <w:tbl>
      <w:tblPr>
        <w:tblStyle w:val="ae"/>
        <w:tblW w:w="0" w:type="auto"/>
        <w:tblInd w:w="0" w:type="dxa"/>
        <w:tblLook w:val="04A0" w:firstRow="1" w:lastRow="0" w:firstColumn="1" w:lastColumn="0" w:noHBand="0" w:noVBand="1"/>
      </w:tblPr>
      <w:tblGrid>
        <w:gridCol w:w="9038"/>
      </w:tblGrid>
      <w:tr w:rsidR="00AC5C75" w:rsidRPr="00E206C1" w14:paraId="3031EA8A" w14:textId="77777777">
        <w:trPr>
          <w:trHeight w:val="420"/>
        </w:trPr>
        <w:tc>
          <w:tcPr>
            <w:tcW w:w="9345" w:type="dxa"/>
            <w:tcBorders>
              <w:top w:val="single" w:sz="18" w:space="0" w:color="666666"/>
              <w:left w:val="single" w:sz="18" w:space="0" w:color="666666"/>
              <w:bottom w:val="single" w:sz="18" w:space="0" w:color="666666"/>
              <w:right w:val="single" w:sz="18" w:space="0" w:color="666666"/>
            </w:tcBorders>
            <w:shd w:val="clear" w:color="auto" w:fill="4885ED"/>
            <w:tcMar>
              <w:top w:w="100" w:type="dxa"/>
              <w:left w:w="100" w:type="dxa"/>
              <w:bottom w:w="100" w:type="dxa"/>
              <w:right w:w="100" w:type="dxa"/>
            </w:tcMar>
          </w:tcPr>
          <w:p w14:paraId="2EDEB0D0" w14:textId="77777777" w:rsidR="00AC5C75" w:rsidRPr="00E206C1" w:rsidRDefault="002B111C">
            <w:pPr>
              <w:widowControl w:val="0"/>
              <w:spacing w:line="240" w:lineRule="auto"/>
              <w:jc w:val="center"/>
              <w:rPr>
                <w:rFonts w:ascii="Josefin Slab" w:eastAsia="Josefin Slab" w:hAnsi="Josefin Slab" w:cs="Josefin Slab"/>
                <w:b/>
                <w:sz w:val="36"/>
                <w:szCs w:val="36"/>
                <w:lang w:val="hu-HU"/>
              </w:rPr>
            </w:pPr>
            <w:r w:rsidRPr="00E206C1">
              <w:rPr>
                <w:rFonts w:ascii="Josefin Slab" w:eastAsia="Josefin Slab" w:hAnsi="Josefin Slab" w:cs="Josefin Slab"/>
                <w:b/>
                <w:sz w:val="36"/>
                <w:szCs w:val="36"/>
                <w:lang w:val="hu-HU"/>
              </w:rPr>
              <w:t>Hunyadi János</w:t>
            </w:r>
          </w:p>
        </w:tc>
      </w:tr>
      <w:tr w:rsidR="00AC5C75" w:rsidRPr="00E206C1" w14:paraId="18667F09" w14:textId="77777777">
        <w:trPr>
          <w:trHeight w:val="240"/>
        </w:trPr>
        <w:tc>
          <w:tcPr>
            <w:tcW w:w="9345" w:type="dxa"/>
            <w:tcBorders>
              <w:top w:val="single" w:sz="18" w:space="0" w:color="666666"/>
              <w:left w:val="single" w:sz="18" w:space="0" w:color="666666"/>
              <w:bottom w:val="single" w:sz="18" w:space="0" w:color="666666"/>
              <w:right w:val="single" w:sz="18" w:space="0" w:color="666666"/>
            </w:tcBorders>
            <w:shd w:val="clear" w:color="auto" w:fill="auto"/>
            <w:tcMar>
              <w:top w:w="100" w:type="dxa"/>
              <w:left w:w="100" w:type="dxa"/>
              <w:bottom w:w="100" w:type="dxa"/>
              <w:right w:w="100" w:type="dxa"/>
            </w:tcMar>
          </w:tcPr>
          <w:p w14:paraId="05FF74D9" w14:textId="77777777" w:rsidR="00AC5C75" w:rsidRPr="00E206C1" w:rsidRDefault="002B111C">
            <w:pPr>
              <w:widowControl w:val="0"/>
              <w:numPr>
                <w:ilvl w:val="0"/>
                <w:numId w:val="7"/>
              </w:numPr>
              <w:spacing w:line="360" w:lineRule="auto"/>
              <w:jc w:val="both"/>
              <w:rPr>
                <w:rFonts w:ascii="Calibri" w:eastAsia="Calibri" w:hAnsi="Calibri" w:cs="Calibri"/>
                <w:sz w:val="24"/>
                <w:szCs w:val="24"/>
                <w:lang w:val="hu-HU"/>
              </w:rPr>
            </w:pPr>
            <w:r w:rsidRPr="00E206C1">
              <w:rPr>
                <w:rFonts w:ascii="Calibri" w:eastAsia="Calibri" w:hAnsi="Calibri" w:cs="Calibri"/>
                <w:color w:val="2D2D2D"/>
                <w:sz w:val="24"/>
                <w:szCs w:val="24"/>
                <w:lang w:val="hu-HU"/>
              </w:rPr>
              <w:t>Zsigmond halála után trónviszályok és a bárói ligák (szövetségek) konfliktusai gyengítették Magyarországot. Ebben a zűrzavaros időszakban emelkedett fel a magyar történelem egyik legkiválóbb egyénisége, Hunyadi János</w:t>
            </w:r>
          </w:p>
          <w:p w14:paraId="34324B9A" w14:textId="79D0562B" w:rsidR="00AC5C75" w:rsidRPr="00E206C1" w:rsidRDefault="002B111C">
            <w:pPr>
              <w:widowControl w:val="0"/>
              <w:numPr>
                <w:ilvl w:val="0"/>
                <w:numId w:val="7"/>
              </w:numPr>
              <w:spacing w:line="360" w:lineRule="auto"/>
              <w:jc w:val="both"/>
              <w:rPr>
                <w:rFonts w:ascii="Calibri" w:eastAsia="Calibri" w:hAnsi="Calibri" w:cs="Calibri"/>
                <w:sz w:val="24"/>
                <w:szCs w:val="24"/>
                <w:lang w:val="hu-HU"/>
              </w:rPr>
            </w:pPr>
            <w:r w:rsidRPr="00E206C1">
              <w:rPr>
                <w:rFonts w:ascii="Calibri" w:eastAsia="Calibri" w:hAnsi="Calibri" w:cs="Calibri"/>
                <w:color w:val="2D2D2D"/>
                <w:sz w:val="24"/>
                <w:szCs w:val="24"/>
                <w:lang w:val="hu-HU"/>
              </w:rPr>
              <w:t xml:space="preserve">A Hunyadi-család Havasalföldről származott, Zsigmondtól kapták az erdélyi Hunyadvár-birtokot. Hunyadi János a király udvari vitézeként megfordult Csehországban és Itáliában, ahol megismerte a kor hadművészeti újításait. </w:t>
            </w:r>
          </w:p>
          <w:p w14:paraId="088B1137" w14:textId="4446FE74" w:rsidR="00AC5C75" w:rsidRPr="00E206C1" w:rsidRDefault="002B111C">
            <w:pPr>
              <w:widowControl w:val="0"/>
              <w:numPr>
                <w:ilvl w:val="0"/>
                <w:numId w:val="7"/>
              </w:numPr>
              <w:spacing w:line="360" w:lineRule="auto"/>
              <w:jc w:val="both"/>
              <w:rPr>
                <w:rFonts w:ascii="Calibri" w:eastAsia="Calibri" w:hAnsi="Calibri" w:cs="Calibri"/>
                <w:sz w:val="24"/>
                <w:szCs w:val="24"/>
                <w:lang w:val="hu-HU"/>
              </w:rPr>
            </w:pPr>
            <w:r w:rsidRPr="00E206C1">
              <w:rPr>
                <w:rFonts w:ascii="Calibri" w:eastAsia="Calibri" w:hAnsi="Calibri" w:cs="Calibri"/>
                <w:color w:val="2D2D2D"/>
                <w:sz w:val="24"/>
                <w:szCs w:val="24"/>
                <w:lang w:val="hu-HU"/>
              </w:rPr>
              <w:t>Zsigmond halála után szerezte meg a Tiszától keletre fekvő országrész irányítását (erdélyi vajda, temesi ispán és nándorfehérvári főkapitány lett).</w:t>
            </w:r>
          </w:p>
          <w:p w14:paraId="5A201C48" w14:textId="77777777" w:rsidR="00AC5C75" w:rsidRPr="00E206C1" w:rsidRDefault="002B111C">
            <w:pPr>
              <w:widowControl w:val="0"/>
              <w:numPr>
                <w:ilvl w:val="0"/>
                <w:numId w:val="7"/>
              </w:numPr>
              <w:pBdr>
                <w:top w:val="nil"/>
                <w:left w:val="nil"/>
                <w:bottom w:val="nil"/>
                <w:right w:val="nil"/>
                <w:between w:val="nil"/>
              </w:pBdr>
              <w:spacing w:line="360" w:lineRule="auto"/>
              <w:jc w:val="both"/>
              <w:rPr>
                <w:rFonts w:ascii="Calibri" w:eastAsia="Calibri" w:hAnsi="Calibri" w:cs="Calibri"/>
                <w:sz w:val="24"/>
                <w:szCs w:val="24"/>
                <w:lang w:val="hu-HU"/>
              </w:rPr>
            </w:pPr>
            <w:r w:rsidRPr="00E206C1">
              <w:rPr>
                <w:rFonts w:ascii="Calibri" w:eastAsia="Calibri" w:hAnsi="Calibri" w:cs="Calibri"/>
                <w:color w:val="2D2D2D"/>
                <w:sz w:val="24"/>
                <w:szCs w:val="24"/>
                <w:lang w:val="hu-HU"/>
              </w:rPr>
              <w:lastRenderedPageBreak/>
              <w:t>Hunyadi János első nagyobb katonai sikereit az Erdélybe betörő török csapatok felett aratta, majd ellentámadásba lendülve győztes csatát vívott Havasalföldön (1442).</w:t>
            </w:r>
          </w:p>
          <w:p w14:paraId="1CE9E3EE" w14:textId="77777777" w:rsidR="00AC5C75" w:rsidRPr="00E206C1" w:rsidRDefault="002B111C">
            <w:pPr>
              <w:widowControl w:val="0"/>
              <w:numPr>
                <w:ilvl w:val="0"/>
                <w:numId w:val="7"/>
              </w:numPr>
              <w:pBdr>
                <w:top w:val="nil"/>
                <w:left w:val="nil"/>
                <w:bottom w:val="nil"/>
                <w:right w:val="nil"/>
                <w:between w:val="nil"/>
              </w:pBdr>
              <w:spacing w:line="360" w:lineRule="auto"/>
              <w:jc w:val="both"/>
              <w:rPr>
                <w:rFonts w:ascii="Calibri" w:eastAsia="Calibri" w:hAnsi="Calibri" w:cs="Calibri"/>
                <w:sz w:val="24"/>
                <w:szCs w:val="24"/>
                <w:lang w:val="hu-HU"/>
              </w:rPr>
            </w:pPr>
            <w:r w:rsidRPr="00E206C1">
              <w:rPr>
                <w:rFonts w:ascii="Calibri" w:eastAsia="Calibri" w:hAnsi="Calibri" w:cs="Calibri"/>
                <w:color w:val="2D2D2D"/>
                <w:sz w:val="24"/>
                <w:szCs w:val="24"/>
                <w:lang w:val="hu-HU"/>
              </w:rPr>
              <w:t xml:space="preserve">A </w:t>
            </w:r>
            <w:r w:rsidRPr="00E206C1">
              <w:rPr>
                <w:rFonts w:ascii="Calibri" w:eastAsia="Calibri" w:hAnsi="Calibri" w:cs="Calibri"/>
                <w:b/>
                <w:color w:val="2D2D2D"/>
                <w:sz w:val="24"/>
                <w:szCs w:val="24"/>
                <w:lang w:val="hu-HU"/>
              </w:rPr>
              <w:t>hosszú hadjárat</w:t>
            </w:r>
            <w:r w:rsidRPr="00E206C1">
              <w:rPr>
                <w:rFonts w:ascii="Calibri" w:eastAsia="Calibri" w:hAnsi="Calibri" w:cs="Calibri"/>
                <w:color w:val="2D2D2D"/>
                <w:sz w:val="24"/>
                <w:szCs w:val="24"/>
                <w:lang w:val="hu-HU"/>
              </w:rPr>
              <w:t xml:space="preserve"> (1443–44) során seregével a bolgár területek felé (Drinápoly) </w:t>
            </w:r>
            <w:proofErr w:type="spellStart"/>
            <w:r w:rsidRPr="00E206C1">
              <w:rPr>
                <w:rFonts w:ascii="Calibri" w:eastAsia="Calibri" w:hAnsi="Calibri" w:cs="Calibri"/>
                <w:color w:val="2D2D2D"/>
                <w:sz w:val="24"/>
                <w:szCs w:val="24"/>
                <w:lang w:val="hu-HU"/>
              </w:rPr>
              <w:t>előretörve</w:t>
            </w:r>
            <w:proofErr w:type="spellEnd"/>
            <w:r w:rsidRPr="00E206C1">
              <w:rPr>
                <w:rFonts w:ascii="Calibri" w:eastAsia="Calibri" w:hAnsi="Calibri" w:cs="Calibri"/>
                <w:color w:val="2D2D2D"/>
                <w:sz w:val="24"/>
                <w:szCs w:val="24"/>
                <w:lang w:val="hu-HU"/>
              </w:rPr>
              <w:t xml:space="preserve"> többször szétszórta a török csapatokat, végül a téli időjárás miatt kellett visszafordulnia. </w:t>
            </w:r>
          </w:p>
          <w:p w14:paraId="53D9D8E8" w14:textId="4717C24C" w:rsidR="00AC5C75" w:rsidRPr="00E206C1" w:rsidRDefault="002B111C">
            <w:pPr>
              <w:widowControl w:val="0"/>
              <w:numPr>
                <w:ilvl w:val="0"/>
                <w:numId w:val="7"/>
              </w:numPr>
              <w:pBdr>
                <w:top w:val="nil"/>
                <w:left w:val="nil"/>
                <w:bottom w:val="nil"/>
                <w:right w:val="nil"/>
                <w:between w:val="nil"/>
              </w:pBdr>
              <w:spacing w:line="360" w:lineRule="auto"/>
              <w:jc w:val="both"/>
              <w:rPr>
                <w:rFonts w:ascii="Calibri" w:eastAsia="Calibri" w:hAnsi="Calibri" w:cs="Calibri"/>
                <w:sz w:val="24"/>
                <w:szCs w:val="24"/>
                <w:lang w:val="hu-HU"/>
              </w:rPr>
            </w:pPr>
            <w:r w:rsidRPr="00E206C1">
              <w:rPr>
                <w:rFonts w:ascii="Calibri" w:eastAsia="Calibri" w:hAnsi="Calibri" w:cs="Calibri"/>
                <w:color w:val="2D2D2D"/>
                <w:sz w:val="24"/>
                <w:szCs w:val="24"/>
                <w:lang w:val="hu-HU"/>
              </w:rPr>
              <w:t xml:space="preserve">1444 őszén a magyar sereg Hunyadi és I. Ulászló vezetésével megint betört az Oszmán Birodalomba, de a létszámát tekintve a törökökénél jóval kisebb magyar hadsereg súlyos vereséget szenvedett a </w:t>
            </w:r>
            <w:r w:rsidRPr="00E206C1">
              <w:rPr>
                <w:rFonts w:ascii="Calibri" w:eastAsia="Calibri" w:hAnsi="Calibri" w:cs="Calibri"/>
                <w:b/>
                <w:color w:val="2D2D2D"/>
                <w:sz w:val="24"/>
                <w:szCs w:val="24"/>
                <w:lang w:val="hu-HU"/>
              </w:rPr>
              <w:t>várnai csatá</w:t>
            </w:r>
            <w:r w:rsidRPr="00E206C1">
              <w:rPr>
                <w:rFonts w:ascii="Calibri" w:eastAsia="Calibri" w:hAnsi="Calibri" w:cs="Calibri"/>
                <w:color w:val="2D2D2D"/>
                <w:sz w:val="24"/>
                <w:szCs w:val="24"/>
                <w:lang w:val="hu-HU"/>
              </w:rPr>
              <w:t>ban. Az ütközetben meghalt I. Ulászló, és Hunyadi János is csak nagy nehezen tudott visszatérni Magyarországra.</w:t>
            </w:r>
          </w:p>
          <w:p w14:paraId="67632601" w14:textId="77777777" w:rsidR="00AC5C75" w:rsidRPr="00E206C1" w:rsidRDefault="002B111C">
            <w:pPr>
              <w:widowControl w:val="0"/>
              <w:numPr>
                <w:ilvl w:val="0"/>
                <w:numId w:val="7"/>
              </w:numPr>
              <w:spacing w:line="335" w:lineRule="auto"/>
              <w:jc w:val="both"/>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 xml:space="preserve">Mivel az új uralkodó még gyermek volt, az országot </w:t>
            </w:r>
            <w:r w:rsidRPr="00E206C1">
              <w:rPr>
                <w:rFonts w:ascii="Calibri" w:eastAsia="Calibri" w:hAnsi="Calibri" w:cs="Calibri"/>
                <w:b/>
                <w:color w:val="2D2D2D"/>
                <w:sz w:val="24"/>
                <w:szCs w:val="24"/>
                <w:lang w:val="hu-HU"/>
              </w:rPr>
              <w:t>Hunyadi János</w:t>
            </w:r>
            <w:r w:rsidRPr="00E206C1">
              <w:rPr>
                <w:rFonts w:ascii="Calibri" w:eastAsia="Calibri" w:hAnsi="Calibri" w:cs="Calibri"/>
                <w:color w:val="2D2D2D"/>
                <w:sz w:val="24"/>
                <w:szCs w:val="24"/>
                <w:lang w:val="hu-HU"/>
              </w:rPr>
              <w:t xml:space="preserve"> irányította </w:t>
            </w:r>
            <w:r w:rsidRPr="00E206C1">
              <w:rPr>
                <w:rFonts w:ascii="Calibri" w:eastAsia="Calibri" w:hAnsi="Calibri" w:cs="Calibri"/>
                <w:b/>
                <w:color w:val="2D2D2D"/>
                <w:sz w:val="24"/>
                <w:szCs w:val="24"/>
                <w:lang w:val="hu-HU"/>
              </w:rPr>
              <w:t>kormányzóként</w:t>
            </w:r>
            <w:r w:rsidRPr="00E206C1">
              <w:rPr>
                <w:rFonts w:ascii="Calibri" w:eastAsia="Calibri" w:hAnsi="Calibri" w:cs="Calibri"/>
                <w:color w:val="2D2D2D"/>
                <w:sz w:val="24"/>
                <w:szCs w:val="24"/>
                <w:lang w:val="hu-HU"/>
              </w:rPr>
              <w:t xml:space="preserve">. A kormányzó az ország </w:t>
            </w:r>
            <w:r w:rsidRPr="00E206C1">
              <w:rPr>
                <w:rFonts w:ascii="Calibri" w:eastAsia="Calibri" w:hAnsi="Calibri" w:cs="Calibri"/>
                <w:b/>
                <w:color w:val="2D2D2D"/>
                <w:sz w:val="24"/>
                <w:szCs w:val="24"/>
                <w:lang w:val="hu-HU"/>
              </w:rPr>
              <w:t>legnagyobb földbirtokosa</w:t>
            </w:r>
            <w:r w:rsidRPr="00E206C1">
              <w:rPr>
                <w:rFonts w:ascii="Calibri" w:eastAsia="Calibri" w:hAnsi="Calibri" w:cs="Calibri"/>
                <w:color w:val="2D2D2D"/>
                <w:sz w:val="24"/>
                <w:szCs w:val="24"/>
                <w:lang w:val="hu-HU"/>
              </w:rPr>
              <w:t xml:space="preserve"> lett (mintegy 4 millió hold földterület, 28 vár, 57 mezőváros és kb. 1000 falu felett rendelkezett). </w:t>
            </w:r>
          </w:p>
          <w:p w14:paraId="61B5D984" w14:textId="77777777" w:rsidR="00AC5C75" w:rsidRPr="00E206C1" w:rsidRDefault="002B111C">
            <w:pPr>
              <w:widowControl w:val="0"/>
              <w:numPr>
                <w:ilvl w:val="0"/>
                <w:numId w:val="7"/>
              </w:numPr>
              <w:shd w:val="clear" w:color="auto" w:fill="FFFFFF"/>
              <w:spacing w:after="440" w:line="335" w:lineRule="auto"/>
              <w:jc w:val="both"/>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 xml:space="preserve">Hunyadi János kormányzóként még egy török elleni hadjárattal próbálkozott, de vereséget szenvedett (második rigómezei csata, 1448). </w:t>
            </w:r>
          </w:p>
        </w:tc>
      </w:tr>
    </w:tbl>
    <w:p w14:paraId="2F244D32" w14:textId="77777777" w:rsidR="00AC5C75" w:rsidRPr="00E206C1" w:rsidRDefault="0078651C">
      <w:pPr>
        <w:rPr>
          <w:lang w:val="hu-HU"/>
        </w:rPr>
      </w:pPr>
    </w:p>
    <w:p w14:paraId="1EB2313C" w14:textId="77777777" w:rsidR="00AC5C75" w:rsidRPr="00E206C1" w:rsidRDefault="0078651C">
      <w:pPr>
        <w:rPr>
          <w:lang w:val="hu-HU"/>
        </w:rPr>
      </w:pPr>
    </w:p>
    <w:tbl>
      <w:tblPr>
        <w:tblStyle w:val="af"/>
        <w:tblW w:w="0" w:type="auto"/>
        <w:tblInd w:w="0" w:type="dxa"/>
        <w:tblLook w:val="04A0" w:firstRow="1" w:lastRow="0" w:firstColumn="1" w:lastColumn="0" w:noHBand="0" w:noVBand="1"/>
      </w:tblPr>
      <w:tblGrid>
        <w:gridCol w:w="9038"/>
      </w:tblGrid>
      <w:tr w:rsidR="00AC5C75" w:rsidRPr="00E206C1" w14:paraId="65C38204" w14:textId="77777777">
        <w:trPr>
          <w:trHeight w:val="420"/>
        </w:trPr>
        <w:tc>
          <w:tcPr>
            <w:tcW w:w="9345" w:type="dxa"/>
            <w:tcBorders>
              <w:top w:val="single" w:sz="18" w:space="0" w:color="666666"/>
              <w:left w:val="single" w:sz="18" w:space="0" w:color="666666"/>
              <w:bottom w:val="single" w:sz="18" w:space="0" w:color="666666"/>
              <w:right w:val="single" w:sz="18" w:space="0" w:color="666666"/>
            </w:tcBorders>
            <w:shd w:val="clear" w:color="auto" w:fill="DB3236"/>
            <w:tcMar>
              <w:top w:w="100" w:type="dxa"/>
              <w:left w:w="100" w:type="dxa"/>
              <w:bottom w:w="100" w:type="dxa"/>
              <w:right w:w="100" w:type="dxa"/>
            </w:tcMar>
          </w:tcPr>
          <w:p w14:paraId="35179BDF" w14:textId="77777777" w:rsidR="00AC5C75" w:rsidRPr="00E206C1" w:rsidRDefault="002B111C">
            <w:pPr>
              <w:widowControl w:val="0"/>
              <w:spacing w:line="240" w:lineRule="auto"/>
              <w:jc w:val="center"/>
              <w:rPr>
                <w:rFonts w:ascii="Josefin Slab" w:eastAsia="Josefin Slab" w:hAnsi="Josefin Slab" w:cs="Josefin Slab"/>
                <w:b/>
                <w:sz w:val="36"/>
                <w:szCs w:val="36"/>
                <w:lang w:val="hu-HU"/>
              </w:rPr>
            </w:pPr>
            <w:r w:rsidRPr="00E206C1">
              <w:rPr>
                <w:rFonts w:ascii="Josefin Slab" w:eastAsia="Josefin Slab" w:hAnsi="Josefin Slab" w:cs="Josefin Slab"/>
                <w:b/>
                <w:sz w:val="36"/>
                <w:szCs w:val="36"/>
                <w:lang w:val="hu-HU"/>
              </w:rPr>
              <w:t>A nándorfehérvári diadal</w:t>
            </w:r>
          </w:p>
        </w:tc>
      </w:tr>
      <w:tr w:rsidR="00AC5C75" w:rsidRPr="00E206C1" w14:paraId="672A678E" w14:textId="77777777">
        <w:trPr>
          <w:trHeight w:val="320"/>
        </w:trPr>
        <w:tc>
          <w:tcPr>
            <w:tcW w:w="9345" w:type="dxa"/>
            <w:tcBorders>
              <w:top w:val="single" w:sz="18" w:space="0" w:color="666666"/>
              <w:left w:val="single" w:sz="18" w:space="0" w:color="666666"/>
              <w:bottom w:val="single" w:sz="18" w:space="0" w:color="666666"/>
              <w:right w:val="single" w:sz="18" w:space="0" w:color="666666"/>
            </w:tcBorders>
            <w:shd w:val="clear" w:color="auto" w:fill="auto"/>
            <w:tcMar>
              <w:top w:w="100" w:type="dxa"/>
              <w:left w:w="100" w:type="dxa"/>
              <w:bottom w:w="100" w:type="dxa"/>
              <w:right w:w="100" w:type="dxa"/>
            </w:tcMar>
          </w:tcPr>
          <w:p w14:paraId="185FC2A6" w14:textId="77777777" w:rsidR="00AC5C75" w:rsidRPr="00E206C1" w:rsidRDefault="002B111C">
            <w:pPr>
              <w:widowControl w:val="0"/>
              <w:numPr>
                <w:ilvl w:val="0"/>
                <w:numId w:val="7"/>
              </w:numPr>
              <w:shd w:val="clear" w:color="auto" w:fill="FFFFFF"/>
              <w:spacing w:line="335" w:lineRule="auto"/>
              <w:jc w:val="both"/>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 xml:space="preserve">Miután a török 1453-ban elfoglalta Bizáncot, nagyszabású hadjáratot indított Magyarország ellen. </w:t>
            </w:r>
          </w:p>
          <w:p w14:paraId="2CBB2310" w14:textId="77777777" w:rsidR="00AC5C75" w:rsidRPr="00E206C1" w:rsidRDefault="002B111C">
            <w:pPr>
              <w:widowControl w:val="0"/>
              <w:numPr>
                <w:ilvl w:val="0"/>
                <w:numId w:val="7"/>
              </w:numPr>
              <w:shd w:val="clear" w:color="auto" w:fill="FFFFFF"/>
              <w:spacing w:line="335" w:lineRule="auto"/>
              <w:jc w:val="both"/>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 xml:space="preserve">A szultáni haderő (II. Mohamed) 1456-ban mintegy 100 ezer fővel Nándorfehérvárt kezdte ostromolni. A várat Magyarország kulcsának tekintették, elfoglalásával szabaddá váltak volna a vízi utak (Duna, Száva), amelyek egy </w:t>
            </w:r>
            <w:proofErr w:type="spellStart"/>
            <w:r w:rsidRPr="00E206C1">
              <w:rPr>
                <w:rFonts w:ascii="Calibri" w:eastAsia="Calibri" w:hAnsi="Calibri" w:cs="Calibri"/>
                <w:color w:val="2D2D2D"/>
                <w:sz w:val="24"/>
                <w:szCs w:val="24"/>
                <w:lang w:val="hu-HU"/>
              </w:rPr>
              <w:t>előrenyomuló</w:t>
            </w:r>
            <w:proofErr w:type="spellEnd"/>
            <w:r w:rsidRPr="00E206C1">
              <w:rPr>
                <w:rFonts w:ascii="Calibri" w:eastAsia="Calibri" w:hAnsi="Calibri" w:cs="Calibri"/>
                <w:color w:val="2D2D2D"/>
                <w:sz w:val="24"/>
                <w:szCs w:val="24"/>
                <w:lang w:val="hu-HU"/>
              </w:rPr>
              <w:t xml:space="preserve"> sereg utánpótlásának biztosításához szükségesek. </w:t>
            </w:r>
          </w:p>
          <w:p w14:paraId="223CDE9A" w14:textId="77777777" w:rsidR="00AC5C75" w:rsidRPr="00E206C1" w:rsidRDefault="002B111C">
            <w:pPr>
              <w:widowControl w:val="0"/>
              <w:numPr>
                <w:ilvl w:val="0"/>
                <w:numId w:val="7"/>
              </w:numPr>
              <w:shd w:val="clear" w:color="auto" w:fill="FFFFFF"/>
              <w:spacing w:line="335" w:lineRule="auto"/>
              <w:jc w:val="both"/>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 xml:space="preserve">A várat néhány ezer fős erővel Szilágyi Mihály (Hunyadi sógora) védte. </w:t>
            </w:r>
          </w:p>
          <w:p w14:paraId="14347FDB" w14:textId="7585BC8A" w:rsidR="00AC5C75" w:rsidRPr="00E206C1" w:rsidRDefault="002B111C">
            <w:pPr>
              <w:widowControl w:val="0"/>
              <w:numPr>
                <w:ilvl w:val="0"/>
                <w:numId w:val="7"/>
              </w:numPr>
              <w:shd w:val="clear" w:color="auto" w:fill="FFFFFF"/>
              <w:spacing w:line="335" w:lineRule="auto"/>
              <w:jc w:val="both"/>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Nándorfehérvár felmentésére az itáliai Kapisztrán János ferences szerzetes keresztes haderőt toborzott. Seregéhez elsősorban jobbágyok csatlakoztak (25–30 ezer fő).</w:t>
            </w:r>
          </w:p>
          <w:p w14:paraId="3D19BA18" w14:textId="77777777" w:rsidR="00AC5C75" w:rsidRPr="00E206C1" w:rsidRDefault="002B111C">
            <w:pPr>
              <w:widowControl w:val="0"/>
              <w:numPr>
                <w:ilvl w:val="0"/>
                <w:numId w:val="7"/>
              </w:numPr>
              <w:shd w:val="clear" w:color="auto" w:fill="FFFFFF"/>
              <w:spacing w:line="335" w:lineRule="auto"/>
              <w:jc w:val="both"/>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 xml:space="preserve">Hunyadi harcedzett csapataival (10 ezer fő) a folyón lévő török ostromzárat legyőzve bejutott a várba. </w:t>
            </w:r>
          </w:p>
          <w:p w14:paraId="1F04F3C7" w14:textId="77777777" w:rsidR="00AC5C75" w:rsidRPr="00E206C1" w:rsidRDefault="002B111C">
            <w:pPr>
              <w:widowControl w:val="0"/>
              <w:numPr>
                <w:ilvl w:val="0"/>
                <w:numId w:val="7"/>
              </w:numPr>
              <w:shd w:val="clear" w:color="auto" w:fill="FFFFFF"/>
              <w:spacing w:line="335" w:lineRule="auto"/>
              <w:jc w:val="both"/>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 xml:space="preserve">A rommá lőtt vár elleni általános török roham visszaverését már ő irányította, az egész napos küzdelemben a védők önfeláldozóan harcoltak. </w:t>
            </w:r>
          </w:p>
          <w:p w14:paraId="1C08D098" w14:textId="77777777" w:rsidR="00AC5C75" w:rsidRPr="00E206C1" w:rsidRDefault="002B111C">
            <w:pPr>
              <w:widowControl w:val="0"/>
              <w:numPr>
                <w:ilvl w:val="0"/>
                <w:numId w:val="7"/>
              </w:numPr>
              <w:shd w:val="clear" w:color="auto" w:fill="FFFFFF"/>
              <w:spacing w:line="335" w:lineRule="auto"/>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lastRenderedPageBreak/>
              <w:t xml:space="preserve">Másnap Kapisztrán keresztesei a Száván átkelve rátámadtak az oszmán-török seregre. A kibontakozó harccal egy időben Hunyadi a várból kitörve ellentámadásba lendült, és elfoglalta az ostromlók ágyúsorát. </w:t>
            </w:r>
          </w:p>
          <w:p w14:paraId="19370CA5" w14:textId="77777777" w:rsidR="00AC5C75" w:rsidRPr="00E206C1" w:rsidRDefault="002B111C">
            <w:pPr>
              <w:widowControl w:val="0"/>
              <w:numPr>
                <w:ilvl w:val="0"/>
                <w:numId w:val="7"/>
              </w:numPr>
              <w:shd w:val="clear" w:color="auto" w:fill="FFFFFF"/>
              <w:spacing w:line="335" w:lineRule="auto"/>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 xml:space="preserve">A szultáni hadsereg vereséget szenvedett, és elmenekült Nándorfehérvár alól. </w:t>
            </w:r>
          </w:p>
          <w:p w14:paraId="6FECDCF9" w14:textId="77777777" w:rsidR="00AC5C75" w:rsidRPr="00E206C1" w:rsidRDefault="002B111C">
            <w:pPr>
              <w:widowControl w:val="0"/>
              <w:numPr>
                <w:ilvl w:val="0"/>
                <w:numId w:val="7"/>
              </w:numPr>
              <w:shd w:val="clear" w:color="auto" w:fill="FFFFFF"/>
              <w:spacing w:line="335" w:lineRule="auto"/>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Azonban a győztesek soraiban rövidesen kitört a pestis, és a járványnak sokan estek áldozatul, köztük Hunyadi János és Kapisztrán János is.</w:t>
            </w:r>
          </w:p>
          <w:p w14:paraId="6CE61DC9" w14:textId="77777777" w:rsidR="00AC5C75" w:rsidRPr="00E206C1" w:rsidRDefault="002B111C">
            <w:pPr>
              <w:widowControl w:val="0"/>
              <w:numPr>
                <w:ilvl w:val="0"/>
                <w:numId w:val="7"/>
              </w:numPr>
              <w:shd w:val="clear" w:color="auto" w:fill="FFFFFF"/>
              <w:spacing w:line="335" w:lineRule="auto"/>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 xml:space="preserve">Hunyadi János halála után a vele ellenséges bárók elérték, hogy idősebb fiát, Lászlót a király kivégeztesse és fiatalabb fiát, Mátyást fogolyként Prágába küldje. </w:t>
            </w:r>
          </w:p>
          <w:p w14:paraId="5311A66C" w14:textId="77777777" w:rsidR="00AC5C75" w:rsidRPr="00E206C1" w:rsidRDefault="002B111C">
            <w:pPr>
              <w:widowControl w:val="0"/>
              <w:numPr>
                <w:ilvl w:val="0"/>
                <w:numId w:val="7"/>
              </w:numPr>
              <w:shd w:val="clear" w:color="auto" w:fill="FFFFFF"/>
              <w:spacing w:after="440" w:line="335" w:lineRule="auto"/>
              <w:rPr>
                <w:rFonts w:ascii="Calibri" w:eastAsia="Calibri" w:hAnsi="Calibri" w:cs="Calibri"/>
                <w:color w:val="2D2D2D"/>
                <w:sz w:val="24"/>
                <w:szCs w:val="24"/>
                <w:lang w:val="hu-HU"/>
              </w:rPr>
            </w:pPr>
            <w:r w:rsidRPr="00E206C1">
              <w:rPr>
                <w:rFonts w:ascii="Calibri" w:eastAsia="Calibri" w:hAnsi="Calibri" w:cs="Calibri"/>
                <w:color w:val="2D2D2D"/>
                <w:sz w:val="24"/>
                <w:szCs w:val="24"/>
                <w:lang w:val="hu-HU"/>
              </w:rPr>
              <w:t>A Hunyadi-párt élére ekkor Szilágyi Mihály állt, de az összecsapás elmaradt, mert váratlanul meghalt a fiatal uralkodó, V. László.</w:t>
            </w:r>
          </w:p>
        </w:tc>
      </w:tr>
    </w:tbl>
    <w:p w14:paraId="60D3A91F" w14:textId="77777777" w:rsidR="00AC5C75" w:rsidRPr="00E206C1" w:rsidRDefault="0078651C">
      <w:pPr>
        <w:rPr>
          <w:lang w:val="hu-HU"/>
        </w:rPr>
      </w:pPr>
    </w:p>
    <w:p w14:paraId="330BF1BD" w14:textId="77777777" w:rsidR="00AC5C75" w:rsidRPr="00E206C1" w:rsidRDefault="0078651C">
      <w:pPr>
        <w:rPr>
          <w:lang w:val="hu-HU"/>
        </w:rPr>
      </w:pPr>
    </w:p>
    <w:p w14:paraId="6C45B394" w14:textId="77777777" w:rsidR="00AC5C75" w:rsidRPr="00E206C1" w:rsidRDefault="0078651C">
      <w:pPr>
        <w:rPr>
          <w:lang w:val="hu-HU"/>
        </w:rPr>
      </w:pPr>
    </w:p>
    <w:p w14:paraId="49071F63" w14:textId="77777777" w:rsidR="00AC5C75" w:rsidRPr="00E206C1" w:rsidRDefault="0078651C">
      <w:pPr>
        <w:rPr>
          <w:lang w:val="hu-HU"/>
        </w:rPr>
      </w:pPr>
    </w:p>
    <w:p w14:paraId="314C0516" w14:textId="77777777" w:rsidR="00AC5C75" w:rsidRPr="00E206C1" w:rsidRDefault="0078651C">
      <w:pPr>
        <w:rPr>
          <w:lang w:val="hu-HU"/>
        </w:rPr>
      </w:pPr>
    </w:p>
    <w:p w14:paraId="4C6BFAF4" w14:textId="77777777" w:rsidR="00AC5C75" w:rsidRPr="00E206C1" w:rsidRDefault="0078651C">
      <w:pPr>
        <w:rPr>
          <w:lang w:val="hu-HU"/>
        </w:rPr>
      </w:pPr>
    </w:p>
    <w:p w14:paraId="658733F0" w14:textId="77777777" w:rsidR="00AC5C75" w:rsidRPr="00E206C1" w:rsidRDefault="0078651C">
      <w:pPr>
        <w:rPr>
          <w:lang w:val="hu-HU"/>
        </w:rPr>
      </w:pPr>
    </w:p>
    <w:p w14:paraId="0EE05B1A" w14:textId="77777777" w:rsidR="00AC5C75" w:rsidRPr="00E206C1" w:rsidRDefault="0078651C">
      <w:pPr>
        <w:rPr>
          <w:lang w:val="hu-HU"/>
        </w:rPr>
      </w:pPr>
    </w:p>
    <w:p w14:paraId="5013B0E9" w14:textId="77777777" w:rsidR="00AC5C75" w:rsidRPr="00E206C1" w:rsidRDefault="0078651C">
      <w:pPr>
        <w:rPr>
          <w:lang w:val="hu-HU"/>
        </w:rPr>
      </w:pPr>
    </w:p>
    <w:p w14:paraId="1E76CAE4" w14:textId="77777777" w:rsidR="00AC5C75" w:rsidRPr="00E206C1" w:rsidRDefault="0078651C">
      <w:pPr>
        <w:rPr>
          <w:lang w:val="hu-HU"/>
        </w:rPr>
      </w:pPr>
    </w:p>
    <w:p w14:paraId="4E52440D" w14:textId="77777777" w:rsidR="00AC5C75" w:rsidRPr="00E206C1" w:rsidRDefault="0078651C">
      <w:pPr>
        <w:rPr>
          <w:lang w:val="hu-HU"/>
        </w:rPr>
      </w:pPr>
    </w:p>
    <w:p w14:paraId="45097B8B" w14:textId="77777777" w:rsidR="00AC5C75" w:rsidRPr="00E206C1" w:rsidRDefault="0078651C">
      <w:pPr>
        <w:rPr>
          <w:lang w:val="hu-HU"/>
        </w:rPr>
      </w:pPr>
    </w:p>
    <w:p w14:paraId="17D54EA7" w14:textId="77777777" w:rsidR="00AC5C75" w:rsidRPr="00E206C1" w:rsidRDefault="0078651C">
      <w:pPr>
        <w:rPr>
          <w:lang w:val="hu-HU"/>
        </w:rPr>
      </w:pPr>
    </w:p>
    <w:p w14:paraId="6D371742" w14:textId="77777777" w:rsidR="00AC5C75" w:rsidRPr="00E206C1" w:rsidRDefault="0078651C">
      <w:pPr>
        <w:rPr>
          <w:lang w:val="hu-HU"/>
        </w:rPr>
      </w:pPr>
    </w:p>
    <w:p w14:paraId="758440D3" w14:textId="77777777" w:rsidR="00AC5C75" w:rsidRPr="00E206C1" w:rsidRDefault="0078651C">
      <w:pPr>
        <w:rPr>
          <w:lang w:val="hu-HU"/>
        </w:rPr>
      </w:pPr>
    </w:p>
    <w:p w14:paraId="6DB7D69C" w14:textId="77777777" w:rsidR="00AC5C75" w:rsidRPr="00E206C1" w:rsidRDefault="0078651C">
      <w:pPr>
        <w:rPr>
          <w:lang w:val="hu-HU"/>
        </w:rPr>
      </w:pPr>
    </w:p>
    <w:p w14:paraId="40B11788" w14:textId="77777777" w:rsidR="00AC5C75" w:rsidRPr="00E206C1" w:rsidRDefault="0078651C">
      <w:pPr>
        <w:rPr>
          <w:lang w:val="hu-HU"/>
        </w:rPr>
      </w:pPr>
    </w:p>
    <w:p w14:paraId="64E095CB" w14:textId="77777777" w:rsidR="00AC5C75" w:rsidRPr="00E206C1" w:rsidRDefault="0078651C">
      <w:pPr>
        <w:rPr>
          <w:lang w:val="hu-HU"/>
        </w:rPr>
      </w:pPr>
    </w:p>
    <w:p w14:paraId="16DF8156" w14:textId="77777777" w:rsidR="00AC5C75" w:rsidRPr="00E206C1" w:rsidRDefault="0078651C">
      <w:pPr>
        <w:rPr>
          <w:lang w:val="hu-HU"/>
        </w:rPr>
      </w:pPr>
    </w:p>
    <w:p w14:paraId="17718BFF" w14:textId="77777777" w:rsidR="00AC5C75" w:rsidRPr="00E206C1" w:rsidRDefault="0078651C">
      <w:pPr>
        <w:rPr>
          <w:lang w:val="hu-HU"/>
        </w:rPr>
      </w:pPr>
    </w:p>
    <w:p w14:paraId="7A14819C" w14:textId="77777777" w:rsidR="00AC5C75" w:rsidRPr="00E206C1" w:rsidRDefault="0078651C">
      <w:pPr>
        <w:rPr>
          <w:lang w:val="hu-HU"/>
        </w:rPr>
      </w:pPr>
    </w:p>
    <w:p w14:paraId="7FBD44EA" w14:textId="77777777" w:rsidR="00AC5C75" w:rsidRPr="00E206C1" w:rsidRDefault="0078651C">
      <w:pPr>
        <w:rPr>
          <w:lang w:val="hu-HU"/>
        </w:rPr>
      </w:pPr>
    </w:p>
    <w:p w14:paraId="1B09BFF8" w14:textId="77777777" w:rsidR="00AC5C75" w:rsidRPr="00E206C1" w:rsidRDefault="0078651C">
      <w:pPr>
        <w:rPr>
          <w:lang w:val="hu-HU"/>
        </w:rPr>
      </w:pPr>
    </w:p>
    <w:p w14:paraId="6016436A" w14:textId="77777777" w:rsidR="00AC5C75" w:rsidRPr="00E206C1" w:rsidRDefault="0078651C">
      <w:pPr>
        <w:rPr>
          <w:lang w:val="hu-HU"/>
        </w:rPr>
      </w:pPr>
    </w:p>
    <w:p w14:paraId="51252DCC" w14:textId="77777777" w:rsidR="00AC5C75" w:rsidRPr="00E206C1" w:rsidRDefault="0078651C">
      <w:pPr>
        <w:rPr>
          <w:lang w:val="hu-HU"/>
        </w:rPr>
      </w:pPr>
    </w:p>
    <w:p w14:paraId="1A5AC15B" w14:textId="77777777" w:rsidR="00AC5C75" w:rsidRPr="00E206C1" w:rsidRDefault="0078651C">
      <w:pPr>
        <w:rPr>
          <w:lang w:val="hu-HU"/>
        </w:rPr>
      </w:pPr>
    </w:p>
    <w:p w14:paraId="5E9AE2BA" w14:textId="77777777" w:rsidR="00E310C3" w:rsidRDefault="00E310C3">
      <w:pPr>
        <w:rPr>
          <w:rFonts w:ascii="Droid Serif" w:eastAsia="Droid Serif" w:hAnsi="Droid Serif" w:cs="Droid Serif"/>
          <w:b/>
          <w:color w:val="3D85C6"/>
          <w:sz w:val="60"/>
          <w:szCs w:val="60"/>
          <w:lang w:val="hu-HU"/>
        </w:rPr>
      </w:pPr>
      <w:r>
        <w:rPr>
          <w:rFonts w:ascii="Droid Serif" w:eastAsia="Droid Serif" w:hAnsi="Droid Serif" w:cs="Droid Serif"/>
          <w:color w:val="3D85C6"/>
          <w:sz w:val="60"/>
          <w:szCs w:val="60"/>
          <w:lang w:val="hu-HU"/>
        </w:rPr>
        <w:br w:type="page"/>
      </w:r>
    </w:p>
    <w:p w14:paraId="26B87629" w14:textId="1683F000" w:rsidR="00AC5C75" w:rsidRPr="00E206C1" w:rsidRDefault="002B111C">
      <w:pPr>
        <w:pStyle w:val="Cmsor1"/>
        <w:widowControl w:val="0"/>
        <w:spacing w:line="240" w:lineRule="auto"/>
        <w:jc w:val="center"/>
        <w:rPr>
          <w:lang w:val="hu-HU"/>
        </w:rPr>
      </w:pPr>
      <w:bookmarkStart w:id="4" w:name="_Toc37157879"/>
      <w:r w:rsidRPr="00E206C1">
        <w:rPr>
          <w:rFonts w:ascii="Droid Serif" w:eastAsia="Droid Serif" w:hAnsi="Droid Serif" w:cs="Droid Serif"/>
          <w:color w:val="3D85C6"/>
          <w:sz w:val="60"/>
          <w:szCs w:val="60"/>
          <w:lang w:val="hu-HU"/>
        </w:rPr>
        <w:lastRenderedPageBreak/>
        <w:t>Hunyadi János élete</w:t>
      </w:r>
      <w:bookmarkEnd w:id="4"/>
    </w:p>
    <w:p w14:paraId="0D99BBEB" w14:textId="77777777" w:rsidR="00AC5C75" w:rsidRPr="00E206C1" w:rsidRDefault="002B111C">
      <w:pPr>
        <w:widowControl w:val="0"/>
        <w:spacing w:line="240" w:lineRule="auto"/>
        <w:jc w:val="center"/>
        <w:rPr>
          <w:rFonts w:ascii="Droid Serif" w:eastAsia="Droid Serif" w:hAnsi="Droid Serif" w:cs="Droid Serif"/>
          <w:color w:val="3D85C6"/>
          <w:sz w:val="36"/>
          <w:szCs w:val="36"/>
          <w:highlight w:val="white"/>
          <w:lang w:val="hu-HU"/>
        </w:rPr>
      </w:pPr>
      <w:r w:rsidRPr="00E206C1">
        <w:rPr>
          <w:rFonts w:ascii="Droid Serif" w:eastAsia="Droid Serif" w:hAnsi="Droid Serif" w:cs="Droid Serif"/>
          <w:color w:val="3D85C6"/>
          <w:sz w:val="36"/>
          <w:szCs w:val="36"/>
          <w:highlight w:val="white"/>
          <w:lang w:val="hu-HU"/>
        </w:rPr>
        <w:t>projektmunka</w:t>
      </w:r>
    </w:p>
    <w:p w14:paraId="5DCAE29D" w14:textId="77777777" w:rsidR="00AC5C75" w:rsidRPr="00E206C1" w:rsidRDefault="0078651C">
      <w:pPr>
        <w:rPr>
          <w:lang w:val="hu-HU"/>
        </w:rPr>
      </w:pPr>
    </w:p>
    <w:p w14:paraId="4B647C5F" w14:textId="77777777" w:rsidR="00AC5C75" w:rsidRPr="00E206C1" w:rsidRDefault="0078651C">
      <w:pPr>
        <w:rPr>
          <w:lang w:val="hu-HU"/>
        </w:rPr>
      </w:pPr>
    </w:p>
    <w:tbl>
      <w:tblPr>
        <w:tblStyle w:val="af0"/>
        <w:tblW w:w="0" w:type="auto"/>
        <w:tblInd w:w="0" w:type="dxa"/>
        <w:tblLook w:val="04A0" w:firstRow="1" w:lastRow="0" w:firstColumn="1" w:lastColumn="0" w:noHBand="0" w:noVBand="1"/>
      </w:tblPr>
      <w:tblGrid>
        <w:gridCol w:w="9038"/>
      </w:tblGrid>
      <w:tr w:rsidR="00AC5C75" w:rsidRPr="00E206C1" w14:paraId="6110AC8F" w14:textId="77777777">
        <w:trPr>
          <w:trHeight w:val="420"/>
        </w:trPr>
        <w:tc>
          <w:tcPr>
            <w:tcW w:w="9345" w:type="dxa"/>
            <w:tcBorders>
              <w:top w:val="single" w:sz="18" w:space="0" w:color="666666"/>
              <w:left w:val="single" w:sz="18" w:space="0" w:color="666666"/>
              <w:bottom w:val="single" w:sz="18" w:space="0" w:color="666666"/>
              <w:right w:val="single" w:sz="18" w:space="0" w:color="666666"/>
            </w:tcBorders>
            <w:shd w:val="clear" w:color="auto" w:fill="F4C20D"/>
            <w:tcMar>
              <w:top w:w="100" w:type="dxa"/>
              <w:left w:w="100" w:type="dxa"/>
              <w:bottom w:w="100" w:type="dxa"/>
              <w:right w:w="100" w:type="dxa"/>
            </w:tcMar>
          </w:tcPr>
          <w:p w14:paraId="69043275" w14:textId="77777777" w:rsidR="00AC5C75" w:rsidRPr="00E206C1" w:rsidRDefault="002B111C">
            <w:pPr>
              <w:widowControl w:val="0"/>
              <w:spacing w:line="240" w:lineRule="auto"/>
              <w:jc w:val="center"/>
              <w:rPr>
                <w:rFonts w:ascii="Josefin Slab" w:eastAsia="Josefin Slab" w:hAnsi="Josefin Slab" w:cs="Josefin Slab"/>
                <w:b/>
                <w:sz w:val="36"/>
                <w:szCs w:val="36"/>
                <w:lang w:val="hu-HU"/>
              </w:rPr>
            </w:pPr>
            <w:r w:rsidRPr="00E206C1">
              <w:rPr>
                <w:rFonts w:ascii="Josefin Slab" w:eastAsia="Josefin Slab" w:hAnsi="Josefin Slab" w:cs="Josefin Slab"/>
                <w:b/>
                <w:sz w:val="36"/>
                <w:szCs w:val="36"/>
                <w:lang w:val="hu-HU"/>
              </w:rPr>
              <w:t>Csoportmunka</w:t>
            </w:r>
          </w:p>
        </w:tc>
      </w:tr>
      <w:tr w:rsidR="00AC5C75" w:rsidRPr="00E206C1" w14:paraId="6B5D92F3" w14:textId="77777777">
        <w:trPr>
          <w:trHeight w:val="320"/>
        </w:trPr>
        <w:tc>
          <w:tcPr>
            <w:tcW w:w="9345" w:type="dxa"/>
            <w:tcBorders>
              <w:top w:val="single" w:sz="18" w:space="0" w:color="666666"/>
              <w:left w:val="single" w:sz="18" w:space="0" w:color="666666"/>
              <w:bottom w:val="single" w:sz="18" w:space="0" w:color="666666"/>
              <w:right w:val="single" w:sz="18" w:space="0" w:color="666666"/>
            </w:tcBorders>
            <w:shd w:val="clear" w:color="auto" w:fill="auto"/>
            <w:tcMar>
              <w:top w:w="100" w:type="dxa"/>
              <w:left w:w="100" w:type="dxa"/>
              <w:bottom w:w="100" w:type="dxa"/>
              <w:right w:w="100" w:type="dxa"/>
            </w:tcMar>
          </w:tcPr>
          <w:p w14:paraId="57B8E608" w14:textId="4CBDCD63" w:rsidR="00AC5C75" w:rsidRPr="00E206C1" w:rsidRDefault="002B111C">
            <w:pPr>
              <w:widowControl w:val="0"/>
              <w:spacing w:after="200"/>
              <w:jc w:val="both"/>
              <w:rPr>
                <w:rFonts w:ascii="Calibri" w:eastAsia="Calibri" w:hAnsi="Calibri" w:cs="Calibri"/>
                <w:sz w:val="24"/>
                <w:szCs w:val="24"/>
                <w:highlight w:val="white"/>
                <w:lang w:val="hu-HU"/>
              </w:rPr>
            </w:pPr>
            <w:r w:rsidRPr="00E206C1">
              <w:rPr>
                <w:rFonts w:ascii="Calibri" w:eastAsia="Calibri" w:hAnsi="Calibri" w:cs="Calibri"/>
                <w:sz w:val="24"/>
                <w:szCs w:val="24"/>
                <w:highlight w:val="white"/>
                <w:lang w:val="hu-HU"/>
              </w:rPr>
              <w:t xml:space="preserve">A társaiddal a világ egyik leghíresebb magazinja, a </w:t>
            </w:r>
            <w:r w:rsidRPr="00E206C1">
              <w:rPr>
                <w:rFonts w:ascii="Calibri" w:eastAsia="Calibri" w:hAnsi="Calibri" w:cs="Calibri"/>
                <w:b/>
                <w:color w:val="FF0000"/>
                <w:sz w:val="24"/>
                <w:szCs w:val="24"/>
                <w:highlight w:val="white"/>
                <w:lang w:val="hu-HU"/>
              </w:rPr>
              <w:t>TIME</w:t>
            </w:r>
            <w:r w:rsidRPr="00E206C1">
              <w:rPr>
                <w:rFonts w:ascii="Calibri" w:eastAsia="Calibri" w:hAnsi="Calibri" w:cs="Calibri"/>
                <w:sz w:val="24"/>
                <w:szCs w:val="24"/>
                <w:highlight w:val="white"/>
                <w:lang w:val="hu-HU"/>
              </w:rPr>
              <w:t xml:space="preserve"> különkiadását fogjátok elkészíteni az 1456. év emberének választott Hunyadi Jánosról. Itt találjátok a </w:t>
            </w:r>
            <w:hyperlink r:id="rId36">
              <w:r w:rsidRPr="00E206C1">
                <w:rPr>
                  <w:rFonts w:ascii="Calibri" w:eastAsia="Calibri" w:hAnsi="Calibri" w:cs="Calibri"/>
                  <w:color w:val="1155CC"/>
                  <w:sz w:val="24"/>
                  <w:szCs w:val="24"/>
                  <w:highlight w:val="white"/>
                  <w:u w:val="single"/>
                  <w:lang w:val="hu-HU"/>
                </w:rPr>
                <w:t>munkátokhoz szükséges sablont</w:t>
              </w:r>
            </w:hyperlink>
            <w:r w:rsidRPr="00E206C1">
              <w:rPr>
                <w:rFonts w:ascii="Calibri" w:eastAsia="Calibri" w:hAnsi="Calibri" w:cs="Calibri"/>
                <w:sz w:val="24"/>
                <w:szCs w:val="24"/>
                <w:highlight w:val="white"/>
                <w:lang w:val="hu-HU"/>
              </w:rPr>
              <w:t xml:space="preserve">. A borítókép már elő van készítve. A sablon többi oldalát írjátok át és tegyetek bele Hunyadi Jánoshoz kapcsolódó képeket, videókat, térképeket. A cél az, hogy mutassátok be kalandos életét. Fontos, hogy a legutolsó dia alján a tüntessétek fel a felhasznált weboldalak, </w:t>
            </w:r>
            <w:proofErr w:type="gramStart"/>
            <w:r w:rsidRPr="00E206C1">
              <w:rPr>
                <w:rFonts w:ascii="Calibri" w:eastAsia="Calibri" w:hAnsi="Calibri" w:cs="Calibri"/>
                <w:sz w:val="24"/>
                <w:szCs w:val="24"/>
                <w:highlight w:val="white"/>
                <w:lang w:val="hu-HU"/>
              </w:rPr>
              <w:t>képek,</w:t>
            </w:r>
            <w:proofErr w:type="gramEnd"/>
            <w:r w:rsidRPr="00E206C1">
              <w:rPr>
                <w:rFonts w:ascii="Calibri" w:eastAsia="Calibri" w:hAnsi="Calibri" w:cs="Calibri"/>
                <w:sz w:val="24"/>
                <w:szCs w:val="24"/>
                <w:highlight w:val="white"/>
                <w:lang w:val="hu-HU"/>
              </w:rPr>
              <w:t xml:space="preserve"> stb. forrását. A már ott található két hivatkozást ne távolítsátok el!</w:t>
            </w:r>
            <w:r w:rsidRPr="00E206C1">
              <w:rPr>
                <w:noProof/>
                <w:lang w:val="hu-HU"/>
              </w:rPr>
              <w:drawing>
                <wp:anchor distT="114300" distB="114300" distL="114300" distR="114300" simplePos="0" relativeHeight="251658240" behindDoc="0" locked="0" layoutInCell="1" hidden="0" allowOverlap="1" wp14:anchorId="0E0A2DDC" wp14:editId="378E0705">
                  <wp:simplePos x="0" y="0"/>
                  <wp:positionH relativeFrom="column">
                    <wp:posOffset>85725</wp:posOffset>
                  </wp:positionH>
                  <wp:positionV relativeFrom="paragraph">
                    <wp:posOffset>47625</wp:posOffset>
                  </wp:positionV>
                  <wp:extent cx="1425575" cy="1715135"/>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7"/>
                          <a:srcRect/>
                          <a:stretch>
                            <a:fillRect/>
                          </a:stretch>
                        </pic:blipFill>
                        <pic:spPr>
                          <a:xfrm>
                            <a:off x="0" y="0"/>
                            <a:ext cx="1425831" cy="1715453"/>
                          </a:xfrm>
                          <a:prstGeom prst="rect">
                            <a:avLst/>
                          </a:prstGeom>
                          <a:ln/>
                        </pic:spPr>
                      </pic:pic>
                    </a:graphicData>
                  </a:graphic>
                </wp:anchor>
              </w:drawing>
            </w:r>
          </w:p>
        </w:tc>
      </w:tr>
    </w:tbl>
    <w:p w14:paraId="7FDB7081" w14:textId="77777777" w:rsidR="00AC5C75" w:rsidRPr="00E206C1" w:rsidRDefault="0078651C">
      <w:pPr>
        <w:rPr>
          <w:lang w:val="hu-HU"/>
        </w:rPr>
      </w:pPr>
    </w:p>
    <w:p w14:paraId="20780B5D" w14:textId="77777777" w:rsidR="00AC5C75" w:rsidRPr="00E206C1" w:rsidRDefault="0078651C">
      <w:pPr>
        <w:widowControl w:val="0"/>
        <w:spacing w:line="240" w:lineRule="auto"/>
        <w:rPr>
          <w:rFonts w:ascii="Calibri" w:eastAsia="Calibri" w:hAnsi="Calibri" w:cs="Calibri"/>
          <w:sz w:val="24"/>
          <w:szCs w:val="24"/>
          <w:lang w:val="hu-HU"/>
        </w:rPr>
      </w:pPr>
    </w:p>
    <w:p w14:paraId="3858A40F" w14:textId="77777777" w:rsidR="00AC5C75" w:rsidRPr="00E206C1" w:rsidRDefault="0078651C">
      <w:pPr>
        <w:widowControl w:val="0"/>
        <w:spacing w:line="240" w:lineRule="auto"/>
        <w:rPr>
          <w:rFonts w:ascii="Calibri" w:eastAsia="Calibri" w:hAnsi="Calibri" w:cs="Calibri"/>
          <w:sz w:val="24"/>
          <w:szCs w:val="24"/>
          <w:lang w:val="hu-HU"/>
        </w:rPr>
      </w:pPr>
    </w:p>
    <w:p w14:paraId="3B9AB2E9" w14:textId="77777777" w:rsidR="00AC5C75" w:rsidRPr="00E206C1" w:rsidRDefault="0078651C">
      <w:pPr>
        <w:widowControl w:val="0"/>
        <w:spacing w:line="240" w:lineRule="auto"/>
        <w:rPr>
          <w:rFonts w:ascii="Calibri" w:eastAsia="Calibri" w:hAnsi="Calibri" w:cs="Calibri"/>
          <w:sz w:val="24"/>
          <w:szCs w:val="24"/>
          <w:lang w:val="hu-HU"/>
        </w:rPr>
      </w:pPr>
    </w:p>
    <w:p w14:paraId="38CE57DB" w14:textId="77777777" w:rsidR="00AC5C75" w:rsidRPr="00E206C1" w:rsidRDefault="0078651C">
      <w:pPr>
        <w:widowControl w:val="0"/>
        <w:spacing w:line="240" w:lineRule="auto"/>
        <w:rPr>
          <w:rFonts w:ascii="Calibri" w:eastAsia="Calibri" w:hAnsi="Calibri" w:cs="Calibri"/>
          <w:sz w:val="24"/>
          <w:szCs w:val="24"/>
          <w:lang w:val="hu-HU"/>
        </w:rPr>
      </w:pPr>
    </w:p>
    <w:p w14:paraId="5F0D43C6" w14:textId="77777777" w:rsidR="00AC5C75" w:rsidRPr="00E206C1" w:rsidRDefault="0078651C">
      <w:pPr>
        <w:widowControl w:val="0"/>
        <w:spacing w:line="240" w:lineRule="auto"/>
        <w:rPr>
          <w:rFonts w:ascii="Calibri" w:eastAsia="Calibri" w:hAnsi="Calibri" w:cs="Calibri"/>
          <w:sz w:val="24"/>
          <w:szCs w:val="24"/>
          <w:lang w:val="hu-HU"/>
        </w:rPr>
      </w:pPr>
    </w:p>
    <w:p w14:paraId="1AEDED41" w14:textId="77777777" w:rsidR="00AC5C75" w:rsidRPr="00E206C1" w:rsidRDefault="0078651C">
      <w:pPr>
        <w:widowControl w:val="0"/>
        <w:spacing w:line="240" w:lineRule="auto"/>
        <w:rPr>
          <w:rFonts w:ascii="Calibri" w:eastAsia="Calibri" w:hAnsi="Calibri" w:cs="Calibri"/>
          <w:sz w:val="24"/>
          <w:szCs w:val="24"/>
          <w:lang w:val="hu-HU"/>
        </w:rPr>
      </w:pPr>
    </w:p>
    <w:p w14:paraId="34B3A6CA" w14:textId="77777777" w:rsidR="00AC5C75" w:rsidRPr="00E206C1" w:rsidRDefault="0078651C">
      <w:pPr>
        <w:rPr>
          <w:lang w:val="hu-HU"/>
        </w:rPr>
      </w:pPr>
    </w:p>
    <w:p w14:paraId="6B12547E" w14:textId="77777777" w:rsidR="00AC5C75" w:rsidRPr="00E206C1" w:rsidRDefault="0078651C">
      <w:pPr>
        <w:rPr>
          <w:lang w:val="hu-HU"/>
        </w:rPr>
      </w:pPr>
    </w:p>
    <w:p w14:paraId="3940600F" w14:textId="77777777" w:rsidR="00AC5C75" w:rsidRPr="00E206C1" w:rsidRDefault="0078651C">
      <w:pPr>
        <w:rPr>
          <w:lang w:val="hu-HU"/>
        </w:rPr>
      </w:pPr>
    </w:p>
    <w:p w14:paraId="75B1E3B5" w14:textId="77777777" w:rsidR="00AC5C75" w:rsidRPr="00E206C1" w:rsidRDefault="0078651C">
      <w:pPr>
        <w:rPr>
          <w:lang w:val="hu-HU"/>
        </w:rPr>
      </w:pPr>
    </w:p>
    <w:p w14:paraId="447982CD" w14:textId="77777777" w:rsidR="00AC5C75" w:rsidRPr="00E206C1" w:rsidRDefault="0078651C">
      <w:pPr>
        <w:rPr>
          <w:lang w:val="hu-HU"/>
        </w:rPr>
      </w:pPr>
    </w:p>
    <w:p w14:paraId="049BC99E" w14:textId="77777777" w:rsidR="00AC5C75" w:rsidRPr="00E206C1" w:rsidRDefault="0078651C">
      <w:pPr>
        <w:rPr>
          <w:lang w:val="hu-HU"/>
        </w:rPr>
      </w:pPr>
    </w:p>
    <w:p w14:paraId="67926F63" w14:textId="77777777" w:rsidR="00AC5C75" w:rsidRPr="00E206C1" w:rsidRDefault="0078651C">
      <w:pPr>
        <w:rPr>
          <w:lang w:val="hu-HU"/>
        </w:rPr>
      </w:pPr>
    </w:p>
    <w:p w14:paraId="77C8239F" w14:textId="77777777" w:rsidR="00AC5C75" w:rsidRPr="00E206C1" w:rsidRDefault="0078651C">
      <w:pPr>
        <w:rPr>
          <w:lang w:val="hu-HU"/>
        </w:rPr>
      </w:pPr>
    </w:p>
    <w:p w14:paraId="540B71DD" w14:textId="77777777" w:rsidR="00AC5C75" w:rsidRPr="00E206C1" w:rsidRDefault="0078651C">
      <w:pPr>
        <w:rPr>
          <w:lang w:val="hu-HU"/>
        </w:rPr>
      </w:pPr>
    </w:p>
    <w:p w14:paraId="561C02BA" w14:textId="77777777" w:rsidR="00AC5C75" w:rsidRPr="00E206C1" w:rsidRDefault="0078651C">
      <w:pPr>
        <w:rPr>
          <w:lang w:val="hu-HU"/>
        </w:rPr>
      </w:pPr>
    </w:p>
    <w:p w14:paraId="0BA17270" w14:textId="77777777" w:rsidR="00AC5C75" w:rsidRPr="00E206C1" w:rsidRDefault="0078651C">
      <w:pPr>
        <w:rPr>
          <w:lang w:val="hu-HU"/>
        </w:rPr>
      </w:pPr>
    </w:p>
    <w:p w14:paraId="4BAFF67F" w14:textId="77777777" w:rsidR="00AC5C75" w:rsidRPr="00E206C1" w:rsidRDefault="0078651C">
      <w:pPr>
        <w:rPr>
          <w:lang w:val="hu-HU"/>
        </w:rPr>
      </w:pPr>
    </w:p>
    <w:p w14:paraId="38904EBD" w14:textId="77777777" w:rsidR="00AC5C75" w:rsidRPr="00E206C1" w:rsidRDefault="0078651C">
      <w:pPr>
        <w:rPr>
          <w:lang w:val="hu-HU"/>
        </w:rPr>
      </w:pPr>
    </w:p>
    <w:p w14:paraId="13297205" w14:textId="77777777" w:rsidR="00AC5C75" w:rsidRPr="00E206C1" w:rsidRDefault="0078651C">
      <w:pPr>
        <w:rPr>
          <w:lang w:val="hu-HU"/>
        </w:rPr>
      </w:pPr>
    </w:p>
    <w:p w14:paraId="446152DE" w14:textId="77777777" w:rsidR="00E310C3" w:rsidRDefault="00E310C3">
      <w:pPr>
        <w:rPr>
          <w:rFonts w:ascii="Droid Serif" w:eastAsia="Droid Serif" w:hAnsi="Droid Serif" w:cs="Droid Serif"/>
          <w:b/>
          <w:color w:val="3D85C6"/>
          <w:sz w:val="60"/>
          <w:szCs w:val="60"/>
          <w:lang w:val="hu-HU"/>
        </w:rPr>
      </w:pPr>
      <w:r>
        <w:rPr>
          <w:rFonts w:ascii="Droid Serif" w:eastAsia="Droid Serif" w:hAnsi="Droid Serif" w:cs="Droid Serif"/>
          <w:color w:val="3D85C6"/>
          <w:sz w:val="60"/>
          <w:szCs w:val="60"/>
          <w:lang w:val="hu-HU"/>
        </w:rPr>
        <w:br w:type="page"/>
      </w:r>
    </w:p>
    <w:p w14:paraId="3807D6A0" w14:textId="76F8DDC9" w:rsidR="00AC5C75" w:rsidRPr="00E206C1" w:rsidRDefault="002B111C">
      <w:pPr>
        <w:pStyle w:val="Cmsor1"/>
        <w:widowControl w:val="0"/>
        <w:spacing w:line="240" w:lineRule="auto"/>
        <w:jc w:val="center"/>
        <w:rPr>
          <w:lang w:val="hu-HU"/>
        </w:rPr>
      </w:pPr>
      <w:bookmarkStart w:id="5" w:name="_Toc37157880"/>
      <w:r w:rsidRPr="00E206C1">
        <w:rPr>
          <w:rFonts w:ascii="Droid Serif" w:eastAsia="Droid Serif" w:hAnsi="Droid Serif" w:cs="Droid Serif"/>
          <w:color w:val="3D85C6"/>
          <w:sz w:val="60"/>
          <w:szCs w:val="60"/>
          <w:lang w:val="hu-HU"/>
        </w:rPr>
        <w:lastRenderedPageBreak/>
        <w:t>Hunyadi Mátyás</w:t>
      </w:r>
      <w:bookmarkEnd w:id="5"/>
    </w:p>
    <w:p w14:paraId="1FC1836E" w14:textId="77777777" w:rsidR="00AC5C75" w:rsidRPr="00E206C1" w:rsidRDefault="0078651C">
      <w:pPr>
        <w:widowControl w:val="0"/>
        <w:spacing w:line="240" w:lineRule="auto"/>
        <w:jc w:val="center"/>
        <w:rPr>
          <w:rFonts w:ascii="Droid Serif" w:eastAsia="Droid Serif" w:hAnsi="Droid Serif" w:cs="Droid Serif"/>
          <w:color w:val="3D85C6"/>
          <w:sz w:val="36"/>
          <w:szCs w:val="36"/>
          <w:highlight w:val="white"/>
          <w:u w:val="single"/>
          <w:lang w:val="hu-HU"/>
        </w:rPr>
      </w:pPr>
      <w:hyperlink r:id="rId38">
        <w:r w:rsidR="002B111C" w:rsidRPr="00E206C1">
          <w:rPr>
            <w:rFonts w:ascii="Droid Serif" w:eastAsia="Droid Serif" w:hAnsi="Droid Serif" w:cs="Droid Serif"/>
            <w:color w:val="1155CC"/>
            <w:sz w:val="36"/>
            <w:szCs w:val="36"/>
            <w:highlight w:val="white"/>
            <w:u w:val="single"/>
            <w:lang w:val="hu-HU"/>
          </w:rPr>
          <w:t>48. fejezet</w:t>
        </w:r>
      </w:hyperlink>
    </w:p>
    <w:p w14:paraId="5DDBDB7D" w14:textId="77777777" w:rsidR="00AC5C75" w:rsidRPr="00E206C1" w:rsidRDefault="0078651C">
      <w:pPr>
        <w:widowControl w:val="0"/>
        <w:spacing w:line="240" w:lineRule="auto"/>
        <w:jc w:val="center"/>
        <w:rPr>
          <w:rFonts w:ascii="Caveat" w:eastAsia="Caveat" w:hAnsi="Caveat" w:cs="Caveat"/>
          <w:color w:val="3D85C6"/>
          <w:sz w:val="60"/>
          <w:szCs w:val="60"/>
          <w:lang w:val="hu-HU"/>
        </w:rPr>
      </w:pPr>
    </w:p>
    <w:tbl>
      <w:tblPr>
        <w:tblStyle w:val="af1"/>
        <w:tblW w:w="0" w:type="auto"/>
        <w:tblInd w:w="0" w:type="dxa"/>
        <w:tblLook w:val="04A0" w:firstRow="1" w:lastRow="0" w:firstColumn="1" w:lastColumn="0" w:noHBand="0" w:noVBand="1"/>
      </w:tblPr>
      <w:tblGrid>
        <w:gridCol w:w="9038"/>
      </w:tblGrid>
      <w:tr w:rsidR="00AC5C75" w:rsidRPr="00E206C1" w14:paraId="11BE4617" w14:textId="77777777">
        <w:trPr>
          <w:trHeight w:val="420"/>
        </w:trPr>
        <w:tc>
          <w:tcPr>
            <w:tcW w:w="9360" w:type="dxa"/>
            <w:tcBorders>
              <w:top w:val="single" w:sz="18" w:space="0" w:color="666666"/>
              <w:left w:val="single" w:sz="18" w:space="0" w:color="666666"/>
              <w:bottom w:val="single" w:sz="18" w:space="0" w:color="666666"/>
              <w:right w:val="single" w:sz="18" w:space="0" w:color="666666"/>
            </w:tcBorders>
            <w:shd w:val="clear" w:color="auto" w:fill="3CBA54"/>
            <w:tcMar>
              <w:top w:w="100" w:type="dxa"/>
              <w:left w:w="100" w:type="dxa"/>
              <w:bottom w:w="100" w:type="dxa"/>
              <w:right w:w="100" w:type="dxa"/>
            </w:tcMar>
          </w:tcPr>
          <w:p w14:paraId="56804405" w14:textId="77777777" w:rsidR="00AC5C75" w:rsidRPr="00E206C1" w:rsidRDefault="002B111C">
            <w:pPr>
              <w:widowControl w:val="0"/>
              <w:spacing w:line="240" w:lineRule="auto"/>
              <w:jc w:val="center"/>
              <w:rPr>
                <w:rFonts w:ascii="Josefin Slab" w:eastAsia="Josefin Slab" w:hAnsi="Josefin Slab" w:cs="Josefin Slab"/>
                <w:b/>
                <w:sz w:val="36"/>
                <w:szCs w:val="36"/>
                <w:lang w:val="hu-HU"/>
              </w:rPr>
            </w:pPr>
            <w:proofErr w:type="spellStart"/>
            <w:r w:rsidRPr="00E206C1">
              <w:rPr>
                <w:rFonts w:ascii="Josefin Slab" w:eastAsia="Josefin Slab" w:hAnsi="Josefin Slab" w:cs="Josefin Slab"/>
                <w:b/>
                <w:sz w:val="36"/>
                <w:szCs w:val="36"/>
                <w:lang w:val="hu-HU"/>
              </w:rPr>
              <w:t>Ráhangolódás</w:t>
            </w:r>
            <w:proofErr w:type="spellEnd"/>
          </w:p>
        </w:tc>
      </w:tr>
      <w:tr w:rsidR="00AC5C75" w:rsidRPr="00E206C1" w14:paraId="7A24C6D2" w14:textId="77777777">
        <w:trPr>
          <w:trHeight w:val="160"/>
        </w:trPr>
        <w:tc>
          <w:tcPr>
            <w:tcW w:w="9360" w:type="dxa"/>
            <w:tcBorders>
              <w:top w:val="single" w:sz="18" w:space="0" w:color="666666"/>
              <w:left w:val="single" w:sz="18" w:space="0" w:color="666666"/>
              <w:bottom w:val="single" w:sz="18" w:space="0" w:color="666666"/>
              <w:right w:val="single" w:sz="18" w:space="0" w:color="666666"/>
            </w:tcBorders>
            <w:shd w:val="clear" w:color="auto" w:fill="auto"/>
            <w:tcMar>
              <w:top w:w="100" w:type="dxa"/>
              <w:left w:w="100" w:type="dxa"/>
              <w:bottom w:w="100" w:type="dxa"/>
              <w:right w:w="100" w:type="dxa"/>
            </w:tcMar>
          </w:tcPr>
          <w:p w14:paraId="4B93A4C4" w14:textId="77777777" w:rsidR="00AC5C75" w:rsidRPr="00E206C1" w:rsidRDefault="002B111C">
            <w:pPr>
              <w:widowControl w:val="0"/>
              <w:spacing w:line="360" w:lineRule="auto"/>
              <w:jc w:val="both"/>
              <w:rPr>
                <w:rFonts w:ascii="Calibri" w:eastAsia="Calibri" w:hAnsi="Calibri" w:cs="Calibri"/>
                <w:sz w:val="24"/>
                <w:szCs w:val="24"/>
                <w:lang w:val="hu-HU"/>
              </w:rPr>
            </w:pPr>
            <w:r w:rsidRPr="00E206C1">
              <w:rPr>
                <w:rFonts w:ascii="Calibri" w:eastAsia="Calibri" w:hAnsi="Calibri" w:cs="Calibri"/>
                <w:sz w:val="24"/>
                <w:szCs w:val="24"/>
                <w:lang w:val="hu-HU"/>
              </w:rPr>
              <w:t>Mátyás király uralma volt a középkori magyar állam virágkora. Nagyon izgalmas időszakról van szó, amely a mai napig hatással van a kultúránkra. Ti is biztos olvastatok már Mátyásról történeteket gyerekkorotokban. Itt az idő, hogy megismerjétek, miért volt Hunyadi Mátyás az egyik legjelentősebb uralkodónk!</w:t>
            </w:r>
          </w:p>
        </w:tc>
      </w:tr>
    </w:tbl>
    <w:p w14:paraId="6FEC5B66" w14:textId="77777777" w:rsidR="00AC5C75" w:rsidRPr="00E206C1" w:rsidRDefault="0078651C">
      <w:pPr>
        <w:rPr>
          <w:lang w:val="hu-HU"/>
        </w:rPr>
      </w:pPr>
    </w:p>
    <w:tbl>
      <w:tblPr>
        <w:tblStyle w:val="af2"/>
        <w:tblW w:w="0" w:type="auto"/>
        <w:tblInd w:w="0" w:type="dxa"/>
        <w:tblLook w:val="04A0" w:firstRow="1" w:lastRow="0" w:firstColumn="1" w:lastColumn="0" w:noHBand="0" w:noVBand="1"/>
      </w:tblPr>
      <w:tblGrid>
        <w:gridCol w:w="9038"/>
      </w:tblGrid>
      <w:tr w:rsidR="00AC5C75" w:rsidRPr="00E206C1" w14:paraId="6B6BB3EE" w14:textId="77777777">
        <w:trPr>
          <w:trHeight w:val="420"/>
        </w:trPr>
        <w:tc>
          <w:tcPr>
            <w:tcW w:w="9345" w:type="dxa"/>
            <w:tcBorders>
              <w:top w:val="single" w:sz="18" w:space="0" w:color="666666"/>
              <w:left w:val="single" w:sz="18" w:space="0" w:color="666666"/>
              <w:bottom w:val="single" w:sz="18" w:space="0" w:color="666666"/>
              <w:right w:val="single" w:sz="18" w:space="0" w:color="666666"/>
            </w:tcBorders>
            <w:shd w:val="clear" w:color="auto" w:fill="4885ED"/>
            <w:tcMar>
              <w:top w:w="100" w:type="dxa"/>
              <w:left w:w="100" w:type="dxa"/>
              <w:bottom w:w="100" w:type="dxa"/>
              <w:right w:w="100" w:type="dxa"/>
            </w:tcMar>
          </w:tcPr>
          <w:p w14:paraId="597B54A9" w14:textId="77777777" w:rsidR="00AC5C75" w:rsidRPr="00E206C1" w:rsidRDefault="002B111C">
            <w:pPr>
              <w:widowControl w:val="0"/>
              <w:spacing w:line="240" w:lineRule="auto"/>
              <w:jc w:val="center"/>
              <w:rPr>
                <w:rFonts w:ascii="Josefin Slab" w:eastAsia="Josefin Slab" w:hAnsi="Josefin Slab" w:cs="Josefin Slab"/>
                <w:b/>
                <w:sz w:val="36"/>
                <w:szCs w:val="36"/>
                <w:lang w:val="hu-HU"/>
              </w:rPr>
            </w:pPr>
            <w:r w:rsidRPr="00E206C1">
              <w:rPr>
                <w:rFonts w:ascii="Josefin Slab" w:eastAsia="Josefin Slab" w:hAnsi="Josefin Slab" w:cs="Josefin Slab"/>
                <w:b/>
                <w:sz w:val="36"/>
                <w:szCs w:val="36"/>
                <w:lang w:val="hu-HU"/>
              </w:rPr>
              <w:t>Csoportmunka</w:t>
            </w:r>
          </w:p>
        </w:tc>
      </w:tr>
      <w:tr w:rsidR="00AC5C75" w:rsidRPr="00E206C1" w14:paraId="4103832B" w14:textId="77777777">
        <w:trPr>
          <w:trHeight w:val="240"/>
        </w:trPr>
        <w:tc>
          <w:tcPr>
            <w:tcW w:w="9345" w:type="dxa"/>
            <w:tcBorders>
              <w:top w:val="single" w:sz="18" w:space="0" w:color="666666"/>
              <w:left w:val="single" w:sz="18" w:space="0" w:color="666666"/>
              <w:bottom w:val="single" w:sz="18" w:space="0" w:color="666666"/>
              <w:right w:val="single" w:sz="18" w:space="0" w:color="666666"/>
            </w:tcBorders>
            <w:shd w:val="clear" w:color="auto" w:fill="auto"/>
            <w:tcMar>
              <w:top w:w="100" w:type="dxa"/>
              <w:left w:w="100" w:type="dxa"/>
              <w:bottom w:w="100" w:type="dxa"/>
              <w:right w:w="100" w:type="dxa"/>
            </w:tcMar>
          </w:tcPr>
          <w:p w14:paraId="1DE297D1" w14:textId="77777777" w:rsidR="00AC5C75" w:rsidRPr="00E206C1" w:rsidRDefault="002B111C">
            <w:pPr>
              <w:widowControl w:val="0"/>
              <w:spacing w:line="360" w:lineRule="auto"/>
              <w:rPr>
                <w:rFonts w:ascii="Calibri" w:eastAsia="Calibri" w:hAnsi="Calibri" w:cs="Calibri"/>
                <w:sz w:val="24"/>
                <w:szCs w:val="24"/>
                <w:lang w:val="hu-HU"/>
              </w:rPr>
            </w:pPr>
            <w:r w:rsidRPr="00E206C1">
              <w:rPr>
                <w:rFonts w:ascii="Calibri" w:eastAsia="Calibri" w:hAnsi="Calibri" w:cs="Calibri"/>
                <w:sz w:val="24"/>
                <w:szCs w:val="24"/>
                <w:lang w:val="hu-HU"/>
              </w:rPr>
              <w:t xml:space="preserve">Négyfős csoportban dolgozva készítsétek el a tankönyvi lecke alapján Mátyás uralmának legfontosabb jellemzőit és fordulatait bemutató </w:t>
            </w:r>
            <w:hyperlink r:id="rId39">
              <w:r w:rsidRPr="00E206C1">
                <w:rPr>
                  <w:rFonts w:ascii="Calibri" w:eastAsia="Calibri" w:hAnsi="Calibri" w:cs="Calibri"/>
                  <w:color w:val="1155CC"/>
                  <w:sz w:val="24"/>
                  <w:szCs w:val="24"/>
                  <w:u w:val="single"/>
                  <w:lang w:val="hu-HU"/>
                </w:rPr>
                <w:t>prezentációt</w:t>
              </w:r>
            </w:hyperlink>
            <w:r w:rsidRPr="00E206C1">
              <w:rPr>
                <w:rFonts w:ascii="Calibri" w:eastAsia="Calibri" w:hAnsi="Calibri" w:cs="Calibri"/>
                <w:sz w:val="24"/>
                <w:szCs w:val="24"/>
                <w:lang w:val="hu-HU"/>
              </w:rPr>
              <w:t xml:space="preserve">. </w:t>
            </w:r>
          </w:p>
          <w:p w14:paraId="18E6E533" w14:textId="77777777" w:rsidR="00AC5C75" w:rsidRPr="00E206C1" w:rsidRDefault="002B111C">
            <w:pPr>
              <w:widowControl w:val="0"/>
              <w:spacing w:line="360" w:lineRule="auto"/>
              <w:rPr>
                <w:rFonts w:ascii="Calibri" w:eastAsia="Calibri" w:hAnsi="Calibri" w:cs="Calibri"/>
                <w:sz w:val="24"/>
                <w:szCs w:val="24"/>
                <w:lang w:val="hu-HU"/>
              </w:rPr>
            </w:pPr>
            <w:r w:rsidRPr="00E206C1">
              <w:rPr>
                <w:rFonts w:ascii="Calibri" w:eastAsia="Calibri" w:hAnsi="Calibri" w:cs="Calibri"/>
                <w:sz w:val="24"/>
                <w:szCs w:val="24"/>
                <w:lang w:val="hu-HU"/>
              </w:rPr>
              <w:t xml:space="preserve">A munka során használjatok kulcsszavakat, ábrákat, térképeket, diagramokat, képeket! </w:t>
            </w:r>
          </w:p>
          <w:p w14:paraId="6CF398CF" w14:textId="77777777" w:rsidR="00AC5C75" w:rsidRPr="00E206C1" w:rsidRDefault="002B111C">
            <w:pPr>
              <w:widowControl w:val="0"/>
              <w:spacing w:line="360" w:lineRule="auto"/>
              <w:rPr>
                <w:rFonts w:ascii="Calibri" w:eastAsia="Calibri" w:hAnsi="Calibri" w:cs="Calibri"/>
                <w:sz w:val="24"/>
                <w:szCs w:val="24"/>
                <w:lang w:val="hu-HU"/>
              </w:rPr>
            </w:pPr>
            <w:r w:rsidRPr="00E206C1">
              <w:rPr>
                <w:rFonts w:ascii="Calibri" w:eastAsia="Calibri" w:hAnsi="Calibri" w:cs="Calibri"/>
                <w:sz w:val="24"/>
                <w:szCs w:val="24"/>
                <w:lang w:val="hu-HU"/>
              </w:rPr>
              <w:t xml:space="preserve">A témák: </w:t>
            </w:r>
          </w:p>
          <w:p w14:paraId="583A41BF" w14:textId="77777777" w:rsidR="00AC5C75" w:rsidRPr="00E206C1" w:rsidRDefault="002B111C">
            <w:pPr>
              <w:widowControl w:val="0"/>
              <w:numPr>
                <w:ilvl w:val="0"/>
                <w:numId w:val="8"/>
              </w:numPr>
              <w:spacing w:line="360" w:lineRule="auto"/>
              <w:rPr>
                <w:rFonts w:ascii="Calibri" w:eastAsia="Calibri" w:hAnsi="Calibri" w:cs="Calibri"/>
                <w:sz w:val="24"/>
                <w:szCs w:val="24"/>
                <w:lang w:val="hu-HU"/>
              </w:rPr>
            </w:pPr>
            <w:r w:rsidRPr="00E206C1">
              <w:rPr>
                <w:rFonts w:ascii="Calibri" w:eastAsia="Calibri" w:hAnsi="Calibri" w:cs="Calibri"/>
                <w:sz w:val="24"/>
                <w:szCs w:val="24"/>
                <w:lang w:val="hu-HU"/>
              </w:rPr>
              <w:t>Belpolitika</w:t>
            </w:r>
          </w:p>
          <w:p w14:paraId="4DF922AA" w14:textId="77777777" w:rsidR="00AC5C75" w:rsidRPr="00E206C1" w:rsidRDefault="002B111C">
            <w:pPr>
              <w:widowControl w:val="0"/>
              <w:numPr>
                <w:ilvl w:val="0"/>
                <w:numId w:val="8"/>
              </w:numPr>
              <w:spacing w:line="360" w:lineRule="auto"/>
              <w:rPr>
                <w:rFonts w:ascii="Calibri" w:eastAsia="Calibri" w:hAnsi="Calibri" w:cs="Calibri"/>
                <w:sz w:val="24"/>
                <w:szCs w:val="24"/>
                <w:lang w:val="hu-HU"/>
              </w:rPr>
            </w:pPr>
            <w:r w:rsidRPr="00E206C1">
              <w:rPr>
                <w:rFonts w:ascii="Calibri" w:eastAsia="Calibri" w:hAnsi="Calibri" w:cs="Calibri"/>
                <w:sz w:val="24"/>
                <w:szCs w:val="24"/>
                <w:lang w:val="hu-HU"/>
              </w:rPr>
              <w:t>Gazdaságpolitika</w:t>
            </w:r>
          </w:p>
          <w:p w14:paraId="69B3AB46" w14:textId="77777777" w:rsidR="00AC5C75" w:rsidRPr="00E206C1" w:rsidRDefault="002B111C">
            <w:pPr>
              <w:widowControl w:val="0"/>
              <w:numPr>
                <w:ilvl w:val="0"/>
                <w:numId w:val="8"/>
              </w:numPr>
              <w:spacing w:line="360" w:lineRule="auto"/>
              <w:rPr>
                <w:rFonts w:ascii="Calibri" w:eastAsia="Calibri" w:hAnsi="Calibri" w:cs="Calibri"/>
                <w:sz w:val="24"/>
                <w:szCs w:val="24"/>
                <w:lang w:val="hu-HU"/>
              </w:rPr>
            </w:pPr>
            <w:r w:rsidRPr="00E206C1">
              <w:rPr>
                <w:rFonts w:ascii="Calibri" w:eastAsia="Calibri" w:hAnsi="Calibri" w:cs="Calibri"/>
                <w:sz w:val="24"/>
                <w:szCs w:val="24"/>
                <w:lang w:val="hu-HU"/>
              </w:rPr>
              <w:t>Külpolitika</w:t>
            </w:r>
          </w:p>
          <w:p w14:paraId="2CBE7C44" w14:textId="54572A05" w:rsidR="00AC5C75" w:rsidRPr="00E206C1" w:rsidRDefault="002B111C">
            <w:pPr>
              <w:widowControl w:val="0"/>
              <w:numPr>
                <w:ilvl w:val="0"/>
                <w:numId w:val="8"/>
              </w:numPr>
              <w:spacing w:line="360" w:lineRule="auto"/>
              <w:rPr>
                <w:rFonts w:ascii="Calibri" w:eastAsia="Calibri" w:hAnsi="Calibri" w:cs="Calibri"/>
                <w:sz w:val="24"/>
                <w:szCs w:val="24"/>
                <w:lang w:val="hu-HU"/>
              </w:rPr>
            </w:pPr>
            <w:r w:rsidRPr="00E206C1">
              <w:rPr>
                <w:rFonts w:ascii="Calibri" w:eastAsia="Calibri" w:hAnsi="Calibri" w:cs="Calibri"/>
                <w:sz w:val="24"/>
                <w:szCs w:val="24"/>
                <w:lang w:val="hu-HU"/>
              </w:rPr>
              <w:t xml:space="preserve">Kultúra (a </w:t>
            </w:r>
            <w:hyperlink r:id="rId40">
              <w:r w:rsidRPr="00E206C1">
                <w:rPr>
                  <w:rFonts w:ascii="Calibri" w:eastAsia="Calibri" w:hAnsi="Calibri" w:cs="Calibri"/>
                  <w:color w:val="1155CC"/>
                  <w:sz w:val="24"/>
                  <w:szCs w:val="24"/>
                  <w:u w:val="single"/>
                  <w:lang w:val="hu-HU"/>
                </w:rPr>
                <w:t>49. lecke</w:t>
              </w:r>
            </w:hyperlink>
            <w:r w:rsidRPr="00E206C1">
              <w:rPr>
                <w:rFonts w:ascii="Calibri" w:eastAsia="Calibri" w:hAnsi="Calibri" w:cs="Calibri"/>
                <w:sz w:val="24"/>
                <w:szCs w:val="24"/>
                <w:lang w:val="hu-HU"/>
              </w:rPr>
              <w:t xml:space="preserve"> végén keresd meg a Mátyásról szóló részt, és az alapján dolgozz!)</w:t>
            </w:r>
          </w:p>
          <w:p w14:paraId="22B1FC65" w14:textId="77777777" w:rsidR="00AC5C75" w:rsidRPr="00E206C1" w:rsidRDefault="002B111C">
            <w:pPr>
              <w:widowControl w:val="0"/>
              <w:spacing w:line="360" w:lineRule="auto"/>
              <w:rPr>
                <w:rFonts w:ascii="Calibri" w:eastAsia="Calibri" w:hAnsi="Calibri" w:cs="Calibri"/>
                <w:sz w:val="24"/>
                <w:szCs w:val="24"/>
                <w:highlight w:val="green"/>
                <w:lang w:val="hu-HU"/>
              </w:rPr>
            </w:pPr>
            <w:r w:rsidRPr="00E206C1">
              <w:rPr>
                <w:rFonts w:ascii="Calibri" w:eastAsia="Calibri" w:hAnsi="Calibri" w:cs="Calibri"/>
                <w:sz w:val="24"/>
                <w:szCs w:val="24"/>
                <w:lang w:val="hu-HU"/>
              </w:rPr>
              <w:t xml:space="preserve">Az elkészült bemutató linkjét illesszétek be </w:t>
            </w:r>
            <w:r w:rsidRPr="00E206C1">
              <w:rPr>
                <w:rFonts w:ascii="Calibri" w:eastAsia="Calibri" w:hAnsi="Calibri" w:cs="Calibri"/>
                <w:sz w:val="24"/>
                <w:szCs w:val="24"/>
                <w:highlight w:val="green"/>
                <w:lang w:val="hu-HU"/>
              </w:rPr>
              <w:t>IDE!</w:t>
            </w:r>
          </w:p>
          <w:p w14:paraId="212C714E" w14:textId="77777777" w:rsidR="00AC5C75" w:rsidRPr="00E206C1" w:rsidRDefault="002B111C">
            <w:pPr>
              <w:widowControl w:val="0"/>
              <w:spacing w:line="360" w:lineRule="auto"/>
              <w:rPr>
                <w:rFonts w:ascii="Calibri" w:eastAsia="Calibri" w:hAnsi="Calibri" w:cs="Calibri"/>
                <w:sz w:val="24"/>
                <w:szCs w:val="24"/>
                <w:lang w:val="hu-HU"/>
              </w:rPr>
            </w:pPr>
            <w:r w:rsidRPr="00E206C1">
              <w:rPr>
                <w:rFonts w:ascii="Calibri" w:eastAsia="Calibri" w:hAnsi="Calibri" w:cs="Calibri"/>
                <w:sz w:val="24"/>
                <w:szCs w:val="24"/>
                <w:lang w:val="hu-HU"/>
              </w:rPr>
              <w:t xml:space="preserve">A prezentáció előadásának </w:t>
            </w:r>
            <w:proofErr w:type="spellStart"/>
            <w:r w:rsidRPr="00E206C1">
              <w:rPr>
                <w:rFonts w:ascii="Calibri" w:eastAsia="Calibri" w:hAnsi="Calibri" w:cs="Calibri"/>
                <w:sz w:val="24"/>
                <w:szCs w:val="24"/>
                <w:lang w:val="hu-HU"/>
              </w:rPr>
              <w:t>screencasting</w:t>
            </w:r>
            <w:proofErr w:type="spellEnd"/>
            <w:r w:rsidRPr="00E206C1">
              <w:rPr>
                <w:rFonts w:ascii="Calibri" w:eastAsia="Calibri" w:hAnsi="Calibri" w:cs="Calibri"/>
                <w:sz w:val="24"/>
                <w:szCs w:val="24"/>
                <w:lang w:val="hu-HU"/>
              </w:rPr>
              <w:t xml:space="preserve"> felvétele esetén a </w:t>
            </w:r>
            <w:r w:rsidRPr="00E206C1">
              <w:rPr>
                <w:rFonts w:ascii="Calibri" w:eastAsia="Calibri" w:hAnsi="Calibri" w:cs="Calibri"/>
                <w:sz w:val="24"/>
                <w:szCs w:val="24"/>
                <w:highlight w:val="green"/>
                <w:lang w:val="hu-HU"/>
              </w:rPr>
              <w:t>videó linkjét ide</w:t>
            </w:r>
            <w:r w:rsidRPr="00E206C1">
              <w:rPr>
                <w:rFonts w:ascii="Calibri" w:eastAsia="Calibri" w:hAnsi="Calibri" w:cs="Calibri"/>
                <w:sz w:val="24"/>
                <w:szCs w:val="24"/>
                <w:lang w:val="hu-HU"/>
              </w:rPr>
              <w:t xml:space="preserve"> illesszétek! </w:t>
            </w:r>
          </w:p>
        </w:tc>
      </w:tr>
    </w:tbl>
    <w:p w14:paraId="3ECBED8D" w14:textId="77777777" w:rsidR="00AC5C75" w:rsidRPr="00E206C1" w:rsidRDefault="0078651C">
      <w:pPr>
        <w:rPr>
          <w:lang w:val="hu-HU"/>
        </w:rPr>
      </w:pPr>
    </w:p>
    <w:p w14:paraId="30650766" w14:textId="77777777" w:rsidR="00AC5C75" w:rsidRPr="00E206C1" w:rsidRDefault="0078651C">
      <w:pPr>
        <w:widowControl w:val="0"/>
        <w:spacing w:line="240" w:lineRule="auto"/>
        <w:rPr>
          <w:rFonts w:ascii="Calibri" w:eastAsia="Calibri" w:hAnsi="Calibri" w:cs="Calibri"/>
          <w:sz w:val="24"/>
          <w:szCs w:val="24"/>
          <w:lang w:val="hu-HU"/>
        </w:rPr>
      </w:pPr>
    </w:p>
    <w:sectPr w:rsidR="00AC5C75" w:rsidRPr="00E206C1" w:rsidSect="00CB4010">
      <w:footerReference w:type="default" r:id="rId41"/>
      <w:pgSz w:w="11906" w:h="16838"/>
      <w:pgMar w:top="709" w:right="1411" w:bottom="1296" w:left="1411" w:header="720" w:footer="72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F9EE2" w14:textId="77777777" w:rsidR="0078651C" w:rsidRDefault="0078651C" w:rsidP="007C2852">
      <w:pPr>
        <w:spacing w:line="240" w:lineRule="auto"/>
      </w:pPr>
      <w:r>
        <w:separator/>
      </w:r>
    </w:p>
  </w:endnote>
  <w:endnote w:type="continuationSeparator" w:id="0">
    <w:p w14:paraId="50E088AA" w14:textId="77777777" w:rsidR="0078651C" w:rsidRDefault="0078651C" w:rsidP="007C28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veat">
    <w:altName w:val="Times New Roman"/>
    <w:charset w:val="00"/>
    <w:family w:val="auto"/>
    <w:pitch w:val="default"/>
  </w:font>
  <w:font w:name="Droid Serif">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Josefin Slab">
    <w:altName w:val="Calibri"/>
    <w:charset w:val="00"/>
    <w:family w:val="auto"/>
    <w:pitch w:val="default"/>
  </w:font>
  <w:font w:name="Lato">
    <w:altName w:val="Segoe UI"/>
    <w:charset w:val="00"/>
    <w:family w:val="auto"/>
    <w:pitch w:val="default"/>
  </w:font>
  <w:font w:name="Open Sans">
    <w:altName w:val="Segoe U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5286645"/>
      <w:docPartObj>
        <w:docPartGallery w:val="Page Numbers (Bottom of Page)"/>
        <w:docPartUnique/>
      </w:docPartObj>
    </w:sdtPr>
    <w:sdtEndPr/>
    <w:sdtContent>
      <w:p w14:paraId="364586AD" w14:textId="20F7DA36" w:rsidR="007C2852" w:rsidRDefault="007C2852">
        <w:pPr>
          <w:pStyle w:val="llb"/>
          <w:jc w:val="center"/>
        </w:pPr>
        <w:r>
          <w:fldChar w:fldCharType="begin"/>
        </w:r>
        <w:r>
          <w:instrText>PAGE   \* MERGEFORMAT</w:instrText>
        </w:r>
        <w:r>
          <w:fldChar w:fldCharType="separate"/>
        </w:r>
        <w:r>
          <w:rPr>
            <w:lang w:val="hu-HU"/>
          </w:rPr>
          <w:t>2</w:t>
        </w:r>
        <w:r>
          <w:fldChar w:fldCharType="end"/>
        </w:r>
      </w:p>
    </w:sdtContent>
  </w:sdt>
  <w:p w14:paraId="7805394D" w14:textId="77777777" w:rsidR="007C2852" w:rsidRDefault="007C285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8E333" w14:textId="77777777" w:rsidR="0078651C" w:rsidRDefault="0078651C" w:rsidP="007C2852">
      <w:pPr>
        <w:spacing w:line="240" w:lineRule="auto"/>
      </w:pPr>
      <w:r>
        <w:separator/>
      </w:r>
    </w:p>
  </w:footnote>
  <w:footnote w:type="continuationSeparator" w:id="0">
    <w:p w14:paraId="54BE4C41" w14:textId="77777777" w:rsidR="0078651C" w:rsidRDefault="0078651C" w:rsidP="007C28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4436A"/>
    <w:multiLevelType w:val="hybridMultilevel"/>
    <w:tmpl w:val="FD184EA6"/>
    <w:lvl w:ilvl="0" w:tplc="9C107F92">
      <w:start w:val="1"/>
      <w:numFmt w:val="decimal"/>
      <w:lvlText w:val="%1."/>
      <w:lvlJc w:val="left"/>
      <w:pPr>
        <w:ind w:left="720" w:hanging="360"/>
      </w:pPr>
    </w:lvl>
    <w:lvl w:ilvl="1" w:tplc="638446DE">
      <w:start w:val="1"/>
      <w:numFmt w:val="decimal"/>
      <w:lvlText w:val="%2."/>
      <w:lvlJc w:val="left"/>
      <w:pPr>
        <w:ind w:left="1440" w:hanging="1080"/>
      </w:pPr>
    </w:lvl>
    <w:lvl w:ilvl="2" w:tplc="078842EA">
      <w:start w:val="1"/>
      <w:numFmt w:val="decimal"/>
      <w:lvlText w:val="%3."/>
      <w:lvlJc w:val="left"/>
      <w:pPr>
        <w:ind w:left="2160" w:hanging="1980"/>
      </w:pPr>
    </w:lvl>
    <w:lvl w:ilvl="3" w:tplc="77C07688">
      <w:start w:val="1"/>
      <w:numFmt w:val="decimal"/>
      <w:lvlText w:val="%4."/>
      <w:lvlJc w:val="left"/>
      <w:pPr>
        <w:ind w:left="2880" w:hanging="2520"/>
      </w:pPr>
    </w:lvl>
    <w:lvl w:ilvl="4" w:tplc="A12A319A">
      <w:start w:val="1"/>
      <w:numFmt w:val="decimal"/>
      <w:lvlText w:val="%5."/>
      <w:lvlJc w:val="left"/>
      <w:pPr>
        <w:ind w:left="3600" w:hanging="3240"/>
      </w:pPr>
    </w:lvl>
    <w:lvl w:ilvl="5" w:tplc="31C48F10">
      <w:start w:val="1"/>
      <w:numFmt w:val="decimal"/>
      <w:lvlText w:val="%6."/>
      <w:lvlJc w:val="left"/>
      <w:pPr>
        <w:ind w:left="4320" w:hanging="4140"/>
      </w:pPr>
    </w:lvl>
    <w:lvl w:ilvl="6" w:tplc="EB1E8232">
      <w:start w:val="1"/>
      <w:numFmt w:val="decimal"/>
      <w:lvlText w:val="%7."/>
      <w:lvlJc w:val="left"/>
      <w:pPr>
        <w:ind w:left="5040" w:hanging="4680"/>
      </w:pPr>
    </w:lvl>
    <w:lvl w:ilvl="7" w:tplc="4956002C">
      <w:start w:val="1"/>
      <w:numFmt w:val="decimal"/>
      <w:lvlText w:val="%8."/>
      <w:lvlJc w:val="left"/>
      <w:pPr>
        <w:ind w:left="5760" w:hanging="5400"/>
      </w:pPr>
    </w:lvl>
    <w:lvl w:ilvl="8" w:tplc="F3441FF6">
      <w:start w:val="1"/>
      <w:numFmt w:val="decimal"/>
      <w:lvlText w:val="%9."/>
      <w:lvlJc w:val="left"/>
      <w:pPr>
        <w:ind w:left="6480" w:hanging="6300"/>
      </w:pPr>
    </w:lvl>
  </w:abstractNum>
  <w:abstractNum w:abstractNumId="1" w15:restartNumberingAfterBreak="0">
    <w:nsid w:val="04C93EAC"/>
    <w:multiLevelType w:val="hybridMultilevel"/>
    <w:tmpl w:val="FDCC175C"/>
    <w:lvl w:ilvl="0" w:tplc="B4D01D62">
      <w:start w:val="1"/>
      <w:numFmt w:val="bullet"/>
      <w:lvlText w:val="●"/>
      <w:lvlJc w:val="left"/>
      <w:pPr>
        <w:ind w:left="720" w:hanging="360"/>
      </w:pPr>
      <w:rPr>
        <w:u w:val="none"/>
      </w:rPr>
    </w:lvl>
    <w:lvl w:ilvl="1" w:tplc="C3B6D78E">
      <w:start w:val="1"/>
      <w:numFmt w:val="bullet"/>
      <w:lvlText w:val="○"/>
      <w:lvlJc w:val="left"/>
      <w:pPr>
        <w:ind w:left="1440" w:hanging="360"/>
      </w:pPr>
      <w:rPr>
        <w:u w:val="none"/>
      </w:rPr>
    </w:lvl>
    <w:lvl w:ilvl="2" w:tplc="F530C08C">
      <w:start w:val="1"/>
      <w:numFmt w:val="bullet"/>
      <w:lvlText w:val="■"/>
      <w:lvlJc w:val="left"/>
      <w:pPr>
        <w:ind w:left="2160" w:hanging="360"/>
      </w:pPr>
      <w:rPr>
        <w:u w:val="none"/>
      </w:rPr>
    </w:lvl>
    <w:lvl w:ilvl="3" w:tplc="752CB2F2">
      <w:start w:val="1"/>
      <w:numFmt w:val="bullet"/>
      <w:lvlText w:val="●"/>
      <w:lvlJc w:val="left"/>
      <w:pPr>
        <w:ind w:left="2880" w:hanging="360"/>
      </w:pPr>
      <w:rPr>
        <w:u w:val="none"/>
      </w:rPr>
    </w:lvl>
    <w:lvl w:ilvl="4" w:tplc="650CE1B2">
      <w:start w:val="1"/>
      <w:numFmt w:val="bullet"/>
      <w:lvlText w:val="○"/>
      <w:lvlJc w:val="left"/>
      <w:pPr>
        <w:ind w:left="3600" w:hanging="360"/>
      </w:pPr>
      <w:rPr>
        <w:u w:val="none"/>
      </w:rPr>
    </w:lvl>
    <w:lvl w:ilvl="5" w:tplc="1D6865DA">
      <w:start w:val="1"/>
      <w:numFmt w:val="bullet"/>
      <w:lvlText w:val="■"/>
      <w:lvlJc w:val="left"/>
      <w:pPr>
        <w:ind w:left="4320" w:hanging="360"/>
      </w:pPr>
      <w:rPr>
        <w:u w:val="none"/>
      </w:rPr>
    </w:lvl>
    <w:lvl w:ilvl="6" w:tplc="CDBAD4CA">
      <w:start w:val="1"/>
      <w:numFmt w:val="bullet"/>
      <w:lvlText w:val="●"/>
      <w:lvlJc w:val="left"/>
      <w:pPr>
        <w:ind w:left="5040" w:hanging="360"/>
      </w:pPr>
      <w:rPr>
        <w:u w:val="none"/>
      </w:rPr>
    </w:lvl>
    <w:lvl w:ilvl="7" w:tplc="F3A23294">
      <w:start w:val="1"/>
      <w:numFmt w:val="bullet"/>
      <w:lvlText w:val="○"/>
      <w:lvlJc w:val="left"/>
      <w:pPr>
        <w:ind w:left="5760" w:hanging="360"/>
      </w:pPr>
      <w:rPr>
        <w:u w:val="none"/>
      </w:rPr>
    </w:lvl>
    <w:lvl w:ilvl="8" w:tplc="BDF4DE08">
      <w:start w:val="1"/>
      <w:numFmt w:val="bullet"/>
      <w:lvlText w:val="■"/>
      <w:lvlJc w:val="left"/>
      <w:pPr>
        <w:ind w:left="6480" w:hanging="360"/>
      </w:pPr>
      <w:rPr>
        <w:u w:val="none"/>
      </w:rPr>
    </w:lvl>
  </w:abstractNum>
  <w:abstractNum w:abstractNumId="2" w15:restartNumberingAfterBreak="0">
    <w:nsid w:val="0CD336D9"/>
    <w:multiLevelType w:val="hybridMultilevel"/>
    <w:tmpl w:val="9D86BFCE"/>
    <w:lvl w:ilvl="0" w:tplc="9A706854">
      <w:start w:val="1"/>
      <w:numFmt w:val="bullet"/>
      <w:lvlText w:val="●"/>
      <w:lvlJc w:val="left"/>
      <w:pPr>
        <w:ind w:left="720" w:hanging="360"/>
      </w:pPr>
      <w:rPr>
        <w:u w:val="none"/>
      </w:rPr>
    </w:lvl>
    <w:lvl w:ilvl="1" w:tplc="C8A29720">
      <w:start w:val="1"/>
      <w:numFmt w:val="bullet"/>
      <w:lvlText w:val="○"/>
      <w:lvlJc w:val="left"/>
      <w:pPr>
        <w:ind w:left="1440" w:hanging="360"/>
      </w:pPr>
      <w:rPr>
        <w:u w:val="none"/>
      </w:rPr>
    </w:lvl>
    <w:lvl w:ilvl="2" w:tplc="4F3C1444">
      <w:start w:val="1"/>
      <w:numFmt w:val="bullet"/>
      <w:lvlText w:val="■"/>
      <w:lvlJc w:val="left"/>
      <w:pPr>
        <w:ind w:left="2160" w:hanging="360"/>
      </w:pPr>
      <w:rPr>
        <w:u w:val="none"/>
      </w:rPr>
    </w:lvl>
    <w:lvl w:ilvl="3" w:tplc="D54A383E">
      <w:start w:val="1"/>
      <w:numFmt w:val="bullet"/>
      <w:lvlText w:val="●"/>
      <w:lvlJc w:val="left"/>
      <w:pPr>
        <w:ind w:left="2880" w:hanging="360"/>
      </w:pPr>
      <w:rPr>
        <w:u w:val="none"/>
      </w:rPr>
    </w:lvl>
    <w:lvl w:ilvl="4" w:tplc="3202CC82">
      <w:start w:val="1"/>
      <w:numFmt w:val="bullet"/>
      <w:lvlText w:val="○"/>
      <w:lvlJc w:val="left"/>
      <w:pPr>
        <w:ind w:left="3600" w:hanging="360"/>
      </w:pPr>
      <w:rPr>
        <w:u w:val="none"/>
      </w:rPr>
    </w:lvl>
    <w:lvl w:ilvl="5" w:tplc="2688747A">
      <w:start w:val="1"/>
      <w:numFmt w:val="bullet"/>
      <w:lvlText w:val="■"/>
      <w:lvlJc w:val="left"/>
      <w:pPr>
        <w:ind w:left="4320" w:hanging="360"/>
      </w:pPr>
      <w:rPr>
        <w:u w:val="none"/>
      </w:rPr>
    </w:lvl>
    <w:lvl w:ilvl="6" w:tplc="EE1AEA04">
      <w:start w:val="1"/>
      <w:numFmt w:val="bullet"/>
      <w:lvlText w:val="●"/>
      <w:lvlJc w:val="left"/>
      <w:pPr>
        <w:ind w:left="5040" w:hanging="360"/>
      </w:pPr>
      <w:rPr>
        <w:u w:val="none"/>
      </w:rPr>
    </w:lvl>
    <w:lvl w:ilvl="7" w:tplc="5A3035D0">
      <w:start w:val="1"/>
      <w:numFmt w:val="bullet"/>
      <w:lvlText w:val="○"/>
      <w:lvlJc w:val="left"/>
      <w:pPr>
        <w:ind w:left="5760" w:hanging="360"/>
      </w:pPr>
      <w:rPr>
        <w:u w:val="none"/>
      </w:rPr>
    </w:lvl>
    <w:lvl w:ilvl="8" w:tplc="CC78B110">
      <w:start w:val="1"/>
      <w:numFmt w:val="bullet"/>
      <w:lvlText w:val="■"/>
      <w:lvlJc w:val="left"/>
      <w:pPr>
        <w:ind w:left="6480" w:hanging="360"/>
      </w:pPr>
      <w:rPr>
        <w:u w:val="none"/>
      </w:rPr>
    </w:lvl>
  </w:abstractNum>
  <w:abstractNum w:abstractNumId="3" w15:restartNumberingAfterBreak="0">
    <w:nsid w:val="0D7D3151"/>
    <w:multiLevelType w:val="hybridMultilevel"/>
    <w:tmpl w:val="7A8E0326"/>
    <w:lvl w:ilvl="0" w:tplc="001C7232">
      <w:start w:val="1"/>
      <w:numFmt w:val="bullet"/>
      <w:lvlText w:val="●"/>
      <w:lvlJc w:val="left"/>
      <w:pPr>
        <w:ind w:left="720" w:hanging="360"/>
      </w:pPr>
      <w:rPr>
        <w:u w:val="none"/>
      </w:rPr>
    </w:lvl>
    <w:lvl w:ilvl="1" w:tplc="4E6A962A">
      <w:start w:val="1"/>
      <w:numFmt w:val="bullet"/>
      <w:lvlText w:val="○"/>
      <w:lvlJc w:val="left"/>
      <w:pPr>
        <w:ind w:left="1440" w:hanging="360"/>
      </w:pPr>
      <w:rPr>
        <w:u w:val="none"/>
      </w:rPr>
    </w:lvl>
    <w:lvl w:ilvl="2" w:tplc="53240FF4">
      <w:start w:val="1"/>
      <w:numFmt w:val="bullet"/>
      <w:lvlText w:val="■"/>
      <w:lvlJc w:val="left"/>
      <w:pPr>
        <w:ind w:left="2160" w:hanging="360"/>
      </w:pPr>
      <w:rPr>
        <w:u w:val="none"/>
      </w:rPr>
    </w:lvl>
    <w:lvl w:ilvl="3" w:tplc="7FE6F71A">
      <w:start w:val="1"/>
      <w:numFmt w:val="bullet"/>
      <w:lvlText w:val="●"/>
      <w:lvlJc w:val="left"/>
      <w:pPr>
        <w:ind w:left="2880" w:hanging="360"/>
      </w:pPr>
      <w:rPr>
        <w:u w:val="none"/>
      </w:rPr>
    </w:lvl>
    <w:lvl w:ilvl="4" w:tplc="57D02950">
      <w:start w:val="1"/>
      <w:numFmt w:val="bullet"/>
      <w:lvlText w:val="○"/>
      <w:lvlJc w:val="left"/>
      <w:pPr>
        <w:ind w:left="3600" w:hanging="360"/>
      </w:pPr>
      <w:rPr>
        <w:u w:val="none"/>
      </w:rPr>
    </w:lvl>
    <w:lvl w:ilvl="5" w:tplc="380A4D9A">
      <w:start w:val="1"/>
      <w:numFmt w:val="bullet"/>
      <w:lvlText w:val="■"/>
      <w:lvlJc w:val="left"/>
      <w:pPr>
        <w:ind w:left="4320" w:hanging="360"/>
      </w:pPr>
      <w:rPr>
        <w:u w:val="none"/>
      </w:rPr>
    </w:lvl>
    <w:lvl w:ilvl="6" w:tplc="7BD4FC7C">
      <w:start w:val="1"/>
      <w:numFmt w:val="bullet"/>
      <w:lvlText w:val="●"/>
      <w:lvlJc w:val="left"/>
      <w:pPr>
        <w:ind w:left="5040" w:hanging="360"/>
      </w:pPr>
      <w:rPr>
        <w:u w:val="none"/>
      </w:rPr>
    </w:lvl>
    <w:lvl w:ilvl="7" w:tplc="D1F65B1A">
      <w:start w:val="1"/>
      <w:numFmt w:val="bullet"/>
      <w:lvlText w:val="○"/>
      <w:lvlJc w:val="left"/>
      <w:pPr>
        <w:ind w:left="5760" w:hanging="360"/>
      </w:pPr>
      <w:rPr>
        <w:u w:val="none"/>
      </w:rPr>
    </w:lvl>
    <w:lvl w:ilvl="8" w:tplc="7B583D3C">
      <w:start w:val="1"/>
      <w:numFmt w:val="bullet"/>
      <w:lvlText w:val="■"/>
      <w:lvlJc w:val="left"/>
      <w:pPr>
        <w:ind w:left="6480" w:hanging="360"/>
      </w:pPr>
      <w:rPr>
        <w:u w:val="none"/>
      </w:rPr>
    </w:lvl>
  </w:abstractNum>
  <w:abstractNum w:abstractNumId="4" w15:restartNumberingAfterBreak="0">
    <w:nsid w:val="11B33870"/>
    <w:multiLevelType w:val="hybridMultilevel"/>
    <w:tmpl w:val="BCD85B0C"/>
    <w:lvl w:ilvl="0" w:tplc="6CE61F76">
      <w:start w:val="1"/>
      <w:numFmt w:val="bullet"/>
      <w:lvlText w:val="●"/>
      <w:lvlJc w:val="left"/>
      <w:pPr>
        <w:ind w:left="720" w:hanging="360"/>
      </w:pPr>
      <w:rPr>
        <w:u w:val="none"/>
      </w:rPr>
    </w:lvl>
    <w:lvl w:ilvl="1" w:tplc="6266489E">
      <w:start w:val="1"/>
      <w:numFmt w:val="bullet"/>
      <w:lvlText w:val="○"/>
      <w:lvlJc w:val="left"/>
      <w:pPr>
        <w:ind w:left="1440" w:hanging="360"/>
      </w:pPr>
      <w:rPr>
        <w:u w:val="none"/>
      </w:rPr>
    </w:lvl>
    <w:lvl w:ilvl="2" w:tplc="414A3542">
      <w:start w:val="1"/>
      <w:numFmt w:val="bullet"/>
      <w:lvlText w:val="■"/>
      <w:lvlJc w:val="left"/>
      <w:pPr>
        <w:ind w:left="2160" w:hanging="360"/>
      </w:pPr>
      <w:rPr>
        <w:u w:val="none"/>
      </w:rPr>
    </w:lvl>
    <w:lvl w:ilvl="3" w:tplc="ACE8EDD6">
      <w:start w:val="1"/>
      <w:numFmt w:val="bullet"/>
      <w:lvlText w:val="●"/>
      <w:lvlJc w:val="left"/>
      <w:pPr>
        <w:ind w:left="2880" w:hanging="360"/>
      </w:pPr>
      <w:rPr>
        <w:u w:val="none"/>
      </w:rPr>
    </w:lvl>
    <w:lvl w:ilvl="4" w:tplc="BEDEF610">
      <w:start w:val="1"/>
      <w:numFmt w:val="bullet"/>
      <w:lvlText w:val="○"/>
      <w:lvlJc w:val="left"/>
      <w:pPr>
        <w:ind w:left="3600" w:hanging="360"/>
      </w:pPr>
      <w:rPr>
        <w:u w:val="none"/>
      </w:rPr>
    </w:lvl>
    <w:lvl w:ilvl="5" w:tplc="7FD6BBBC">
      <w:start w:val="1"/>
      <w:numFmt w:val="bullet"/>
      <w:lvlText w:val="■"/>
      <w:lvlJc w:val="left"/>
      <w:pPr>
        <w:ind w:left="4320" w:hanging="360"/>
      </w:pPr>
      <w:rPr>
        <w:u w:val="none"/>
      </w:rPr>
    </w:lvl>
    <w:lvl w:ilvl="6" w:tplc="BD54FA48">
      <w:start w:val="1"/>
      <w:numFmt w:val="bullet"/>
      <w:lvlText w:val="●"/>
      <w:lvlJc w:val="left"/>
      <w:pPr>
        <w:ind w:left="5040" w:hanging="360"/>
      </w:pPr>
      <w:rPr>
        <w:u w:val="none"/>
      </w:rPr>
    </w:lvl>
    <w:lvl w:ilvl="7" w:tplc="28CED97E">
      <w:start w:val="1"/>
      <w:numFmt w:val="bullet"/>
      <w:lvlText w:val="○"/>
      <w:lvlJc w:val="left"/>
      <w:pPr>
        <w:ind w:left="5760" w:hanging="360"/>
      </w:pPr>
      <w:rPr>
        <w:u w:val="none"/>
      </w:rPr>
    </w:lvl>
    <w:lvl w:ilvl="8" w:tplc="63BEDF98">
      <w:start w:val="1"/>
      <w:numFmt w:val="bullet"/>
      <w:lvlText w:val="■"/>
      <w:lvlJc w:val="left"/>
      <w:pPr>
        <w:ind w:left="6480" w:hanging="360"/>
      </w:pPr>
      <w:rPr>
        <w:u w:val="none"/>
      </w:rPr>
    </w:lvl>
  </w:abstractNum>
  <w:abstractNum w:abstractNumId="5" w15:restartNumberingAfterBreak="0">
    <w:nsid w:val="20AA6446"/>
    <w:multiLevelType w:val="hybridMultilevel"/>
    <w:tmpl w:val="2116A2DA"/>
    <w:lvl w:ilvl="0" w:tplc="EE9C6B48">
      <w:start w:val="1"/>
      <w:numFmt w:val="bullet"/>
      <w:lvlText w:val="●"/>
      <w:lvlJc w:val="left"/>
      <w:pPr>
        <w:ind w:left="720" w:hanging="360"/>
      </w:pPr>
      <w:rPr>
        <w:u w:val="none"/>
      </w:rPr>
    </w:lvl>
    <w:lvl w:ilvl="1" w:tplc="24ECC8DE">
      <w:start w:val="1"/>
      <w:numFmt w:val="bullet"/>
      <w:lvlText w:val="○"/>
      <w:lvlJc w:val="left"/>
      <w:pPr>
        <w:ind w:left="1440" w:hanging="360"/>
      </w:pPr>
      <w:rPr>
        <w:u w:val="none"/>
      </w:rPr>
    </w:lvl>
    <w:lvl w:ilvl="2" w:tplc="8FA4320E">
      <w:start w:val="1"/>
      <w:numFmt w:val="bullet"/>
      <w:lvlText w:val="■"/>
      <w:lvlJc w:val="left"/>
      <w:pPr>
        <w:ind w:left="2160" w:hanging="360"/>
      </w:pPr>
      <w:rPr>
        <w:u w:val="none"/>
      </w:rPr>
    </w:lvl>
    <w:lvl w:ilvl="3" w:tplc="C9B6D382">
      <w:start w:val="1"/>
      <w:numFmt w:val="bullet"/>
      <w:lvlText w:val="●"/>
      <w:lvlJc w:val="left"/>
      <w:pPr>
        <w:ind w:left="2880" w:hanging="360"/>
      </w:pPr>
      <w:rPr>
        <w:u w:val="none"/>
      </w:rPr>
    </w:lvl>
    <w:lvl w:ilvl="4" w:tplc="D90C3242">
      <w:start w:val="1"/>
      <w:numFmt w:val="bullet"/>
      <w:lvlText w:val="○"/>
      <w:lvlJc w:val="left"/>
      <w:pPr>
        <w:ind w:left="3600" w:hanging="360"/>
      </w:pPr>
      <w:rPr>
        <w:u w:val="none"/>
      </w:rPr>
    </w:lvl>
    <w:lvl w:ilvl="5" w:tplc="6FEAF8D2">
      <w:start w:val="1"/>
      <w:numFmt w:val="bullet"/>
      <w:lvlText w:val="■"/>
      <w:lvlJc w:val="left"/>
      <w:pPr>
        <w:ind w:left="4320" w:hanging="360"/>
      </w:pPr>
      <w:rPr>
        <w:u w:val="none"/>
      </w:rPr>
    </w:lvl>
    <w:lvl w:ilvl="6" w:tplc="59E0508E">
      <w:start w:val="1"/>
      <w:numFmt w:val="bullet"/>
      <w:lvlText w:val="●"/>
      <w:lvlJc w:val="left"/>
      <w:pPr>
        <w:ind w:left="5040" w:hanging="360"/>
      </w:pPr>
      <w:rPr>
        <w:u w:val="none"/>
      </w:rPr>
    </w:lvl>
    <w:lvl w:ilvl="7" w:tplc="CF0C7B18">
      <w:start w:val="1"/>
      <w:numFmt w:val="bullet"/>
      <w:lvlText w:val="○"/>
      <w:lvlJc w:val="left"/>
      <w:pPr>
        <w:ind w:left="5760" w:hanging="360"/>
      </w:pPr>
      <w:rPr>
        <w:u w:val="none"/>
      </w:rPr>
    </w:lvl>
    <w:lvl w:ilvl="8" w:tplc="DD4A1604">
      <w:start w:val="1"/>
      <w:numFmt w:val="bullet"/>
      <w:lvlText w:val="■"/>
      <w:lvlJc w:val="left"/>
      <w:pPr>
        <w:ind w:left="6480" w:hanging="360"/>
      </w:pPr>
      <w:rPr>
        <w:u w:val="none"/>
      </w:rPr>
    </w:lvl>
  </w:abstractNum>
  <w:abstractNum w:abstractNumId="6" w15:restartNumberingAfterBreak="0">
    <w:nsid w:val="2EE72270"/>
    <w:multiLevelType w:val="hybridMultilevel"/>
    <w:tmpl w:val="BE4AA146"/>
    <w:lvl w:ilvl="0" w:tplc="5532E1F2">
      <w:start w:val="1"/>
      <w:numFmt w:val="upperRoman"/>
      <w:lvlText w:val="%1."/>
      <w:lvlJc w:val="right"/>
      <w:pPr>
        <w:ind w:left="720" w:hanging="360"/>
      </w:pPr>
      <w:rPr>
        <w:u w:val="none"/>
      </w:rPr>
    </w:lvl>
    <w:lvl w:ilvl="1" w:tplc="A8125934">
      <w:start w:val="1"/>
      <w:numFmt w:val="upperLetter"/>
      <w:lvlText w:val="%2."/>
      <w:lvlJc w:val="left"/>
      <w:pPr>
        <w:ind w:left="1440" w:hanging="360"/>
      </w:pPr>
      <w:rPr>
        <w:u w:val="none"/>
      </w:rPr>
    </w:lvl>
    <w:lvl w:ilvl="2" w:tplc="B1B048FA">
      <w:start w:val="1"/>
      <w:numFmt w:val="decimal"/>
      <w:lvlText w:val="%3."/>
      <w:lvlJc w:val="left"/>
      <w:pPr>
        <w:ind w:left="2160" w:hanging="360"/>
      </w:pPr>
      <w:rPr>
        <w:u w:val="none"/>
      </w:rPr>
    </w:lvl>
    <w:lvl w:ilvl="3" w:tplc="F67EDB30">
      <w:start w:val="1"/>
      <w:numFmt w:val="lowerLetter"/>
      <w:lvlText w:val="%4)"/>
      <w:lvlJc w:val="left"/>
      <w:pPr>
        <w:ind w:left="2880" w:hanging="360"/>
      </w:pPr>
      <w:rPr>
        <w:u w:val="none"/>
      </w:rPr>
    </w:lvl>
    <w:lvl w:ilvl="4" w:tplc="71CE78D8">
      <w:start w:val="1"/>
      <w:numFmt w:val="decimal"/>
      <w:lvlText w:val="(%5)"/>
      <w:lvlJc w:val="left"/>
      <w:pPr>
        <w:ind w:left="3600" w:hanging="360"/>
      </w:pPr>
      <w:rPr>
        <w:u w:val="none"/>
      </w:rPr>
    </w:lvl>
    <w:lvl w:ilvl="5" w:tplc="984648FA">
      <w:start w:val="1"/>
      <w:numFmt w:val="lowerLetter"/>
      <w:lvlText w:val="(%6)"/>
      <w:lvlJc w:val="left"/>
      <w:pPr>
        <w:ind w:left="4320" w:hanging="360"/>
      </w:pPr>
      <w:rPr>
        <w:u w:val="none"/>
      </w:rPr>
    </w:lvl>
    <w:lvl w:ilvl="6" w:tplc="003687F2">
      <w:start w:val="1"/>
      <w:numFmt w:val="lowerRoman"/>
      <w:lvlText w:val="(%7)"/>
      <w:lvlJc w:val="right"/>
      <w:pPr>
        <w:ind w:left="5040" w:hanging="360"/>
      </w:pPr>
      <w:rPr>
        <w:u w:val="none"/>
      </w:rPr>
    </w:lvl>
    <w:lvl w:ilvl="7" w:tplc="CCF6AE24">
      <w:start w:val="1"/>
      <w:numFmt w:val="lowerLetter"/>
      <w:lvlText w:val="(%8)"/>
      <w:lvlJc w:val="left"/>
      <w:pPr>
        <w:ind w:left="5760" w:hanging="360"/>
      </w:pPr>
      <w:rPr>
        <w:u w:val="none"/>
      </w:rPr>
    </w:lvl>
    <w:lvl w:ilvl="8" w:tplc="315A9F5A">
      <w:start w:val="1"/>
      <w:numFmt w:val="lowerRoman"/>
      <w:lvlText w:val="(%9)"/>
      <w:lvlJc w:val="right"/>
      <w:pPr>
        <w:ind w:left="6480" w:hanging="360"/>
      </w:pPr>
      <w:rPr>
        <w:u w:val="none"/>
      </w:rPr>
    </w:lvl>
  </w:abstractNum>
  <w:abstractNum w:abstractNumId="7" w15:restartNumberingAfterBreak="0">
    <w:nsid w:val="3A645974"/>
    <w:multiLevelType w:val="hybridMultilevel"/>
    <w:tmpl w:val="2354D4C2"/>
    <w:lvl w:ilvl="0" w:tplc="310AAD82">
      <w:start w:val="1"/>
      <w:numFmt w:val="bullet"/>
      <w:lvlText w:val="★"/>
      <w:lvlJc w:val="left"/>
      <w:pPr>
        <w:ind w:left="720" w:hanging="360"/>
      </w:pPr>
      <w:rPr>
        <w:color w:val="4A86E8"/>
        <w:u w:val="none"/>
      </w:rPr>
    </w:lvl>
    <w:lvl w:ilvl="1" w:tplc="D004E390">
      <w:start w:val="1"/>
      <w:numFmt w:val="bullet"/>
      <w:lvlText w:val="○"/>
      <w:lvlJc w:val="left"/>
      <w:pPr>
        <w:ind w:left="1440" w:hanging="360"/>
      </w:pPr>
      <w:rPr>
        <w:u w:val="none"/>
      </w:rPr>
    </w:lvl>
    <w:lvl w:ilvl="2" w:tplc="85B041E0">
      <w:start w:val="1"/>
      <w:numFmt w:val="bullet"/>
      <w:lvlText w:val="■"/>
      <w:lvlJc w:val="left"/>
      <w:pPr>
        <w:ind w:left="2160" w:hanging="360"/>
      </w:pPr>
      <w:rPr>
        <w:u w:val="none"/>
      </w:rPr>
    </w:lvl>
    <w:lvl w:ilvl="3" w:tplc="AEFEB8E6">
      <w:start w:val="1"/>
      <w:numFmt w:val="bullet"/>
      <w:lvlText w:val="●"/>
      <w:lvlJc w:val="left"/>
      <w:pPr>
        <w:ind w:left="2880" w:hanging="360"/>
      </w:pPr>
      <w:rPr>
        <w:u w:val="none"/>
      </w:rPr>
    </w:lvl>
    <w:lvl w:ilvl="4" w:tplc="EBE8E1B2">
      <w:start w:val="1"/>
      <w:numFmt w:val="bullet"/>
      <w:lvlText w:val="○"/>
      <w:lvlJc w:val="left"/>
      <w:pPr>
        <w:ind w:left="3600" w:hanging="360"/>
      </w:pPr>
      <w:rPr>
        <w:u w:val="none"/>
      </w:rPr>
    </w:lvl>
    <w:lvl w:ilvl="5" w:tplc="F3BE4744">
      <w:start w:val="1"/>
      <w:numFmt w:val="bullet"/>
      <w:lvlText w:val="■"/>
      <w:lvlJc w:val="left"/>
      <w:pPr>
        <w:ind w:left="4320" w:hanging="360"/>
      </w:pPr>
      <w:rPr>
        <w:u w:val="none"/>
      </w:rPr>
    </w:lvl>
    <w:lvl w:ilvl="6" w:tplc="8370E95A">
      <w:start w:val="1"/>
      <w:numFmt w:val="bullet"/>
      <w:lvlText w:val="●"/>
      <w:lvlJc w:val="left"/>
      <w:pPr>
        <w:ind w:left="5040" w:hanging="360"/>
      </w:pPr>
      <w:rPr>
        <w:u w:val="none"/>
      </w:rPr>
    </w:lvl>
    <w:lvl w:ilvl="7" w:tplc="E27C74C2">
      <w:start w:val="1"/>
      <w:numFmt w:val="bullet"/>
      <w:lvlText w:val="○"/>
      <w:lvlJc w:val="left"/>
      <w:pPr>
        <w:ind w:left="5760" w:hanging="360"/>
      </w:pPr>
      <w:rPr>
        <w:u w:val="none"/>
      </w:rPr>
    </w:lvl>
    <w:lvl w:ilvl="8" w:tplc="CD84E540">
      <w:start w:val="1"/>
      <w:numFmt w:val="bullet"/>
      <w:lvlText w:val="■"/>
      <w:lvlJc w:val="left"/>
      <w:pPr>
        <w:ind w:left="6480" w:hanging="360"/>
      </w:pPr>
      <w:rPr>
        <w:u w:val="none"/>
      </w:rPr>
    </w:lvl>
  </w:abstractNum>
  <w:abstractNum w:abstractNumId="8" w15:restartNumberingAfterBreak="0">
    <w:nsid w:val="4BC21CE2"/>
    <w:multiLevelType w:val="hybridMultilevel"/>
    <w:tmpl w:val="81B8FDCC"/>
    <w:lvl w:ilvl="0" w:tplc="F4423838">
      <w:start w:val="1"/>
      <w:numFmt w:val="bullet"/>
      <w:lvlText w:val="■"/>
      <w:lvlJc w:val="left"/>
      <w:pPr>
        <w:ind w:left="720" w:hanging="360"/>
      </w:pPr>
      <w:rPr>
        <w:rFonts w:ascii="Arial" w:eastAsia="Arial" w:hAnsi="Arial" w:cs="Arial"/>
        <w:sz w:val="24"/>
        <w:szCs w:val="24"/>
        <w:u w:val="none"/>
      </w:rPr>
    </w:lvl>
    <w:lvl w:ilvl="1" w:tplc="297AA990">
      <w:start w:val="1"/>
      <w:numFmt w:val="bullet"/>
      <w:lvlText w:val="○"/>
      <w:lvlJc w:val="left"/>
      <w:pPr>
        <w:ind w:left="1440" w:hanging="360"/>
      </w:pPr>
      <w:rPr>
        <w:u w:val="none"/>
      </w:rPr>
    </w:lvl>
    <w:lvl w:ilvl="2" w:tplc="98D0F06A">
      <w:start w:val="1"/>
      <w:numFmt w:val="bullet"/>
      <w:lvlText w:val="■"/>
      <w:lvlJc w:val="left"/>
      <w:pPr>
        <w:ind w:left="2160" w:hanging="360"/>
      </w:pPr>
      <w:rPr>
        <w:u w:val="none"/>
      </w:rPr>
    </w:lvl>
    <w:lvl w:ilvl="3" w:tplc="A926C8BA">
      <w:start w:val="1"/>
      <w:numFmt w:val="bullet"/>
      <w:lvlText w:val="●"/>
      <w:lvlJc w:val="left"/>
      <w:pPr>
        <w:ind w:left="2880" w:hanging="360"/>
      </w:pPr>
      <w:rPr>
        <w:u w:val="none"/>
      </w:rPr>
    </w:lvl>
    <w:lvl w:ilvl="4" w:tplc="2D2EC4B6">
      <w:start w:val="1"/>
      <w:numFmt w:val="bullet"/>
      <w:lvlText w:val="○"/>
      <w:lvlJc w:val="left"/>
      <w:pPr>
        <w:ind w:left="3600" w:hanging="360"/>
      </w:pPr>
      <w:rPr>
        <w:u w:val="none"/>
      </w:rPr>
    </w:lvl>
    <w:lvl w:ilvl="5" w:tplc="261E986A">
      <w:start w:val="1"/>
      <w:numFmt w:val="bullet"/>
      <w:lvlText w:val="■"/>
      <w:lvlJc w:val="left"/>
      <w:pPr>
        <w:ind w:left="4320" w:hanging="360"/>
      </w:pPr>
      <w:rPr>
        <w:u w:val="none"/>
      </w:rPr>
    </w:lvl>
    <w:lvl w:ilvl="6" w:tplc="8AF8D656">
      <w:start w:val="1"/>
      <w:numFmt w:val="bullet"/>
      <w:lvlText w:val="●"/>
      <w:lvlJc w:val="left"/>
      <w:pPr>
        <w:ind w:left="5040" w:hanging="360"/>
      </w:pPr>
      <w:rPr>
        <w:u w:val="none"/>
      </w:rPr>
    </w:lvl>
    <w:lvl w:ilvl="7" w:tplc="1D28E992">
      <w:start w:val="1"/>
      <w:numFmt w:val="bullet"/>
      <w:lvlText w:val="○"/>
      <w:lvlJc w:val="left"/>
      <w:pPr>
        <w:ind w:left="5760" w:hanging="360"/>
      </w:pPr>
      <w:rPr>
        <w:u w:val="none"/>
      </w:rPr>
    </w:lvl>
    <w:lvl w:ilvl="8" w:tplc="1C7C1982">
      <w:start w:val="1"/>
      <w:numFmt w:val="bullet"/>
      <w:lvlText w:val="■"/>
      <w:lvlJc w:val="left"/>
      <w:pPr>
        <w:ind w:left="6480" w:hanging="360"/>
      </w:pPr>
      <w:rPr>
        <w:u w:val="none"/>
      </w:rPr>
    </w:lvl>
  </w:abstractNum>
  <w:abstractNum w:abstractNumId="9" w15:restartNumberingAfterBreak="0">
    <w:nsid w:val="541330A6"/>
    <w:multiLevelType w:val="hybridMultilevel"/>
    <w:tmpl w:val="28FE0B0C"/>
    <w:lvl w:ilvl="0" w:tplc="D2688C3C">
      <w:start w:val="1"/>
      <w:numFmt w:val="bullet"/>
      <w:lvlText w:val="●"/>
      <w:lvlJc w:val="left"/>
      <w:pPr>
        <w:ind w:left="720" w:hanging="360"/>
      </w:pPr>
      <w:rPr>
        <w:u w:val="none"/>
      </w:rPr>
    </w:lvl>
    <w:lvl w:ilvl="1" w:tplc="49C44708">
      <w:start w:val="1"/>
      <w:numFmt w:val="bullet"/>
      <w:lvlText w:val="○"/>
      <w:lvlJc w:val="left"/>
      <w:pPr>
        <w:ind w:left="1440" w:hanging="360"/>
      </w:pPr>
      <w:rPr>
        <w:u w:val="none"/>
      </w:rPr>
    </w:lvl>
    <w:lvl w:ilvl="2" w:tplc="6696208C">
      <w:start w:val="1"/>
      <w:numFmt w:val="bullet"/>
      <w:lvlText w:val="■"/>
      <w:lvlJc w:val="left"/>
      <w:pPr>
        <w:ind w:left="2160" w:hanging="360"/>
      </w:pPr>
      <w:rPr>
        <w:u w:val="none"/>
      </w:rPr>
    </w:lvl>
    <w:lvl w:ilvl="3" w:tplc="FC588A2A">
      <w:start w:val="1"/>
      <w:numFmt w:val="bullet"/>
      <w:lvlText w:val="●"/>
      <w:lvlJc w:val="left"/>
      <w:pPr>
        <w:ind w:left="2880" w:hanging="360"/>
      </w:pPr>
      <w:rPr>
        <w:u w:val="none"/>
      </w:rPr>
    </w:lvl>
    <w:lvl w:ilvl="4" w:tplc="DC1483FE">
      <w:start w:val="1"/>
      <w:numFmt w:val="bullet"/>
      <w:lvlText w:val="○"/>
      <w:lvlJc w:val="left"/>
      <w:pPr>
        <w:ind w:left="3600" w:hanging="360"/>
      </w:pPr>
      <w:rPr>
        <w:u w:val="none"/>
      </w:rPr>
    </w:lvl>
    <w:lvl w:ilvl="5" w:tplc="36FE1E7E">
      <w:start w:val="1"/>
      <w:numFmt w:val="bullet"/>
      <w:lvlText w:val="■"/>
      <w:lvlJc w:val="left"/>
      <w:pPr>
        <w:ind w:left="4320" w:hanging="360"/>
      </w:pPr>
      <w:rPr>
        <w:u w:val="none"/>
      </w:rPr>
    </w:lvl>
    <w:lvl w:ilvl="6" w:tplc="1D92E102">
      <w:start w:val="1"/>
      <w:numFmt w:val="bullet"/>
      <w:lvlText w:val="●"/>
      <w:lvlJc w:val="left"/>
      <w:pPr>
        <w:ind w:left="5040" w:hanging="360"/>
      </w:pPr>
      <w:rPr>
        <w:u w:val="none"/>
      </w:rPr>
    </w:lvl>
    <w:lvl w:ilvl="7" w:tplc="B6020B7A">
      <w:start w:val="1"/>
      <w:numFmt w:val="bullet"/>
      <w:lvlText w:val="○"/>
      <w:lvlJc w:val="left"/>
      <w:pPr>
        <w:ind w:left="5760" w:hanging="360"/>
      </w:pPr>
      <w:rPr>
        <w:u w:val="none"/>
      </w:rPr>
    </w:lvl>
    <w:lvl w:ilvl="8" w:tplc="AA22609E">
      <w:start w:val="1"/>
      <w:numFmt w:val="bullet"/>
      <w:lvlText w:val="■"/>
      <w:lvlJc w:val="left"/>
      <w:pPr>
        <w:ind w:left="6480" w:hanging="360"/>
      </w:pPr>
      <w:rPr>
        <w:u w:val="none"/>
      </w:rPr>
    </w:lvl>
  </w:abstractNum>
  <w:abstractNum w:abstractNumId="10" w15:restartNumberingAfterBreak="0">
    <w:nsid w:val="5EC27D28"/>
    <w:multiLevelType w:val="hybridMultilevel"/>
    <w:tmpl w:val="7A326042"/>
    <w:lvl w:ilvl="0" w:tplc="E466B00C">
      <w:start w:val="1"/>
      <w:numFmt w:val="bullet"/>
      <w:lvlText w:val="■"/>
      <w:lvlJc w:val="left"/>
      <w:pPr>
        <w:ind w:left="720" w:hanging="360"/>
      </w:pPr>
      <w:rPr>
        <w:rFonts w:ascii="Arial" w:eastAsia="Arial" w:hAnsi="Arial" w:cs="Arial"/>
        <w:sz w:val="24"/>
        <w:szCs w:val="24"/>
        <w:u w:val="none"/>
      </w:rPr>
    </w:lvl>
    <w:lvl w:ilvl="1" w:tplc="68363C7A">
      <w:start w:val="1"/>
      <w:numFmt w:val="bullet"/>
      <w:lvlText w:val="○"/>
      <w:lvlJc w:val="left"/>
      <w:pPr>
        <w:ind w:left="1440" w:hanging="360"/>
      </w:pPr>
      <w:rPr>
        <w:u w:val="none"/>
      </w:rPr>
    </w:lvl>
    <w:lvl w:ilvl="2" w:tplc="9A2AD5A4">
      <w:start w:val="1"/>
      <w:numFmt w:val="bullet"/>
      <w:lvlText w:val="■"/>
      <w:lvlJc w:val="left"/>
      <w:pPr>
        <w:ind w:left="2160" w:hanging="360"/>
      </w:pPr>
      <w:rPr>
        <w:u w:val="none"/>
      </w:rPr>
    </w:lvl>
    <w:lvl w:ilvl="3" w:tplc="9770280E">
      <w:start w:val="1"/>
      <w:numFmt w:val="bullet"/>
      <w:lvlText w:val="●"/>
      <w:lvlJc w:val="left"/>
      <w:pPr>
        <w:ind w:left="2880" w:hanging="360"/>
      </w:pPr>
      <w:rPr>
        <w:u w:val="none"/>
      </w:rPr>
    </w:lvl>
    <w:lvl w:ilvl="4" w:tplc="EC0654CA">
      <w:start w:val="1"/>
      <w:numFmt w:val="bullet"/>
      <w:lvlText w:val="○"/>
      <w:lvlJc w:val="left"/>
      <w:pPr>
        <w:ind w:left="3600" w:hanging="360"/>
      </w:pPr>
      <w:rPr>
        <w:u w:val="none"/>
      </w:rPr>
    </w:lvl>
    <w:lvl w:ilvl="5" w:tplc="35C2AC78">
      <w:start w:val="1"/>
      <w:numFmt w:val="bullet"/>
      <w:lvlText w:val="■"/>
      <w:lvlJc w:val="left"/>
      <w:pPr>
        <w:ind w:left="4320" w:hanging="360"/>
      </w:pPr>
      <w:rPr>
        <w:u w:val="none"/>
      </w:rPr>
    </w:lvl>
    <w:lvl w:ilvl="6" w:tplc="01324FBC">
      <w:start w:val="1"/>
      <w:numFmt w:val="bullet"/>
      <w:lvlText w:val="●"/>
      <w:lvlJc w:val="left"/>
      <w:pPr>
        <w:ind w:left="5040" w:hanging="360"/>
      </w:pPr>
      <w:rPr>
        <w:u w:val="none"/>
      </w:rPr>
    </w:lvl>
    <w:lvl w:ilvl="7" w:tplc="76CCCBAA">
      <w:start w:val="1"/>
      <w:numFmt w:val="bullet"/>
      <w:lvlText w:val="○"/>
      <w:lvlJc w:val="left"/>
      <w:pPr>
        <w:ind w:left="5760" w:hanging="360"/>
      </w:pPr>
      <w:rPr>
        <w:u w:val="none"/>
      </w:rPr>
    </w:lvl>
    <w:lvl w:ilvl="8" w:tplc="C1D48C20">
      <w:start w:val="1"/>
      <w:numFmt w:val="bullet"/>
      <w:lvlText w:val="■"/>
      <w:lvlJc w:val="left"/>
      <w:pPr>
        <w:ind w:left="6480" w:hanging="360"/>
      </w:pPr>
      <w:rPr>
        <w:u w:val="none"/>
      </w:rPr>
    </w:lvl>
  </w:abstractNum>
  <w:num w:numId="1">
    <w:abstractNumId w:val="8"/>
  </w:num>
  <w:num w:numId="2">
    <w:abstractNumId w:val="1"/>
  </w:num>
  <w:num w:numId="3">
    <w:abstractNumId w:val="9"/>
  </w:num>
  <w:num w:numId="4">
    <w:abstractNumId w:val="2"/>
  </w:num>
  <w:num w:numId="5">
    <w:abstractNumId w:val="10"/>
  </w:num>
  <w:num w:numId="6">
    <w:abstractNumId w:val="3"/>
  </w:num>
  <w:num w:numId="7">
    <w:abstractNumId w:val="5"/>
  </w:num>
  <w:num w:numId="8">
    <w:abstractNumId w:val="4"/>
  </w:num>
  <w:num w:numId="9">
    <w:abstractNumId w:val="6"/>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A93"/>
    <w:rsid w:val="00083100"/>
    <w:rsid w:val="000D0B79"/>
    <w:rsid w:val="00126453"/>
    <w:rsid w:val="00170816"/>
    <w:rsid w:val="00201299"/>
    <w:rsid w:val="00262B91"/>
    <w:rsid w:val="00296D9A"/>
    <w:rsid w:val="002B111C"/>
    <w:rsid w:val="0046581E"/>
    <w:rsid w:val="004D7AB8"/>
    <w:rsid w:val="005311C1"/>
    <w:rsid w:val="006645C7"/>
    <w:rsid w:val="007454D4"/>
    <w:rsid w:val="0078651C"/>
    <w:rsid w:val="007C2852"/>
    <w:rsid w:val="008F6F17"/>
    <w:rsid w:val="009D7590"/>
    <w:rsid w:val="00A32D10"/>
    <w:rsid w:val="00BA6C10"/>
    <w:rsid w:val="00C3146A"/>
    <w:rsid w:val="00CB4010"/>
    <w:rsid w:val="00D319D1"/>
    <w:rsid w:val="00E155B3"/>
    <w:rsid w:val="00E206C1"/>
    <w:rsid w:val="00E310C3"/>
    <w:rsid w:val="00E40993"/>
    <w:rsid w:val="00E71A93"/>
    <w:rsid w:val="00F0533C"/>
    <w:rsid w:val="00FE15D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01528"/>
  <w15:docId w15:val="{4EA6AF93-F6D5-4471-B044-87728CE6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hu-H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style>
  <w:style w:type="paragraph" w:styleId="Cmsor1">
    <w:name w:val="heading 1"/>
    <w:basedOn w:val="Norml"/>
    <w:pPr>
      <w:spacing w:before="480"/>
      <w:outlineLvl w:val="0"/>
    </w:pPr>
    <w:rPr>
      <w:b/>
      <w:color w:val="345A8A"/>
      <w:sz w:val="32"/>
    </w:rPr>
  </w:style>
  <w:style w:type="paragraph" w:styleId="Cmsor2">
    <w:name w:val="heading 2"/>
    <w:basedOn w:val="Norml"/>
    <w:pPr>
      <w:spacing w:before="200"/>
      <w:outlineLvl w:val="1"/>
    </w:pPr>
    <w:rPr>
      <w:b/>
      <w:color w:val="4F81BD"/>
      <w:sz w:val="26"/>
    </w:rPr>
  </w:style>
  <w:style w:type="paragraph" w:styleId="Cmsor3">
    <w:name w:val="heading 3"/>
    <w:basedOn w:val="Norml"/>
    <w:pPr>
      <w:spacing w:before="200"/>
      <w:outlineLvl w:val="2"/>
    </w:pPr>
    <w:rPr>
      <w:b/>
      <w:color w:val="4F81BD"/>
      <w:sz w:val="24"/>
    </w:rPr>
  </w:style>
  <w:style w:type="paragraph" w:styleId="Cmsor4">
    <w:name w:val="heading 4"/>
    <w:basedOn w:val="Norml"/>
    <w:next w:val="Norml"/>
    <w:pPr>
      <w:keepNext/>
      <w:keepLines/>
      <w:spacing w:before="280" w:after="80"/>
      <w:outlineLvl w:val="3"/>
    </w:pPr>
    <w:rPr>
      <w:color w:val="666666"/>
      <w:sz w:val="24"/>
      <w:szCs w:val="24"/>
    </w:rPr>
  </w:style>
  <w:style w:type="paragraph" w:styleId="Cmsor5">
    <w:name w:val="heading 5"/>
    <w:basedOn w:val="Norml"/>
    <w:next w:val="Norml"/>
    <w:pPr>
      <w:keepNext/>
      <w:keepLines/>
      <w:spacing w:before="240" w:after="80"/>
      <w:outlineLvl w:val="4"/>
    </w:pPr>
    <w:rPr>
      <w:color w:val="666666"/>
    </w:rPr>
  </w:style>
  <w:style w:type="paragraph" w:styleId="Cmsor6">
    <w:name w:val="heading 6"/>
    <w:basedOn w:val="Norml"/>
    <w:next w:val="Norml"/>
    <w:pPr>
      <w:keepNext/>
      <w:keepLines/>
      <w:spacing w:before="240" w:after="80"/>
      <w:outlineLvl w:val="5"/>
    </w:pPr>
    <w:rPr>
      <w:i/>
      <w:color w:val="66666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pPr>
      <w:spacing w:after="300"/>
    </w:pPr>
    <w:rPr>
      <w:color w:val="17365D"/>
      <w:sz w:val="52"/>
    </w:rPr>
  </w:style>
  <w:style w:type="paragraph" w:styleId="Alcm">
    <w:name w:val="Subtitle"/>
    <w:basedOn w:val="Norml"/>
    <w:rPr>
      <w:i/>
      <w:color w:val="4F81BD"/>
      <w:sz w:val="24"/>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character" w:styleId="Jegyzethivatkozs">
    <w:name w:val="annotation reference"/>
    <w:basedOn w:val="Bekezdsalapbettpusa"/>
    <w:uiPriority w:val="99"/>
    <w:semiHidden/>
    <w:unhideWhenUsed/>
    <w:rsid w:val="00296D9A"/>
    <w:rPr>
      <w:sz w:val="16"/>
      <w:szCs w:val="16"/>
    </w:rPr>
  </w:style>
  <w:style w:type="paragraph" w:styleId="Jegyzetszveg">
    <w:name w:val="annotation text"/>
    <w:basedOn w:val="Norml"/>
    <w:link w:val="JegyzetszvegChar"/>
    <w:uiPriority w:val="99"/>
    <w:semiHidden/>
    <w:unhideWhenUsed/>
    <w:rsid w:val="00296D9A"/>
    <w:pPr>
      <w:spacing w:line="240" w:lineRule="auto"/>
    </w:pPr>
    <w:rPr>
      <w:sz w:val="20"/>
      <w:szCs w:val="20"/>
    </w:rPr>
  </w:style>
  <w:style w:type="character" w:customStyle="1" w:styleId="JegyzetszvegChar">
    <w:name w:val="Jegyzetszöveg Char"/>
    <w:basedOn w:val="Bekezdsalapbettpusa"/>
    <w:link w:val="Jegyzetszveg"/>
    <w:uiPriority w:val="99"/>
    <w:semiHidden/>
    <w:rsid w:val="00296D9A"/>
    <w:rPr>
      <w:sz w:val="20"/>
      <w:szCs w:val="20"/>
    </w:rPr>
  </w:style>
  <w:style w:type="paragraph" w:styleId="Megjegyzstrgya">
    <w:name w:val="annotation subject"/>
    <w:basedOn w:val="Jegyzetszveg"/>
    <w:next w:val="Jegyzetszveg"/>
    <w:link w:val="MegjegyzstrgyaChar"/>
    <w:uiPriority w:val="99"/>
    <w:semiHidden/>
    <w:unhideWhenUsed/>
    <w:rsid w:val="00296D9A"/>
    <w:rPr>
      <w:b/>
      <w:bCs/>
    </w:rPr>
  </w:style>
  <w:style w:type="character" w:customStyle="1" w:styleId="MegjegyzstrgyaChar">
    <w:name w:val="Megjegyzés tárgya Char"/>
    <w:basedOn w:val="JegyzetszvegChar"/>
    <w:link w:val="Megjegyzstrgya"/>
    <w:uiPriority w:val="99"/>
    <w:semiHidden/>
    <w:rsid w:val="00296D9A"/>
    <w:rPr>
      <w:b/>
      <w:bCs/>
      <w:sz w:val="20"/>
      <w:szCs w:val="20"/>
    </w:rPr>
  </w:style>
  <w:style w:type="paragraph" w:styleId="Buborkszveg">
    <w:name w:val="Balloon Text"/>
    <w:basedOn w:val="Norml"/>
    <w:link w:val="BuborkszvegChar"/>
    <w:uiPriority w:val="99"/>
    <w:semiHidden/>
    <w:unhideWhenUsed/>
    <w:rsid w:val="00296D9A"/>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96D9A"/>
    <w:rPr>
      <w:rFonts w:ascii="Segoe UI" w:hAnsi="Segoe UI" w:cs="Segoe UI"/>
      <w:sz w:val="18"/>
      <w:szCs w:val="18"/>
    </w:rPr>
  </w:style>
  <w:style w:type="paragraph" w:styleId="lfej">
    <w:name w:val="header"/>
    <w:basedOn w:val="Norml"/>
    <w:link w:val="lfejChar"/>
    <w:uiPriority w:val="99"/>
    <w:unhideWhenUsed/>
    <w:rsid w:val="007C2852"/>
    <w:pPr>
      <w:tabs>
        <w:tab w:val="center" w:pos="4536"/>
        <w:tab w:val="right" w:pos="9072"/>
      </w:tabs>
      <w:spacing w:line="240" w:lineRule="auto"/>
    </w:pPr>
  </w:style>
  <w:style w:type="character" w:customStyle="1" w:styleId="lfejChar">
    <w:name w:val="Élőfej Char"/>
    <w:basedOn w:val="Bekezdsalapbettpusa"/>
    <w:link w:val="lfej"/>
    <w:uiPriority w:val="99"/>
    <w:rsid w:val="007C2852"/>
  </w:style>
  <w:style w:type="paragraph" w:styleId="llb">
    <w:name w:val="footer"/>
    <w:basedOn w:val="Norml"/>
    <w:link w:val="llbChar"/>
    <w:uiPriority w:val="99"/>
    <w:unhideWhenUsed/>
    <w:rsid w:val="007C2852"/>
    <w:pPr>
      <w:tabs>
        <w:tab w:val="center" w:pos="4536"/>
        <w:tab w:val="right" w:pos="9072"/>
      </w:tabs>
      <w:spacing w:line="240" w:lineRule="auto"/>
    </w:pPr>
  </w:style>
  <w:style w:type="character" w:customStyle="1" w:styleId="llbChar">
    <w:name w:val="Élőláb Char"/>
    <w:basedOn w:val="Bekezdsalapbettpusa"/>
    <w:link w:val="llb"/>
    <w:uiPriority w:val="99"/>
    <w:rsid w:val="007C2852"/>
  </w:style>
  <w:style w:type="paragraph" w:styleId="TJ1">
    <w:name w:val="toc 1"/>
    <w:basedOn w:val="Norml"/>
    <w:next w:val="Norml"/>
    <w:autoRedefine/>
    <w:uiPriority w:val="39"/>
    <w:unhideWhenUsed/>
    <w:rsid w:val="00126453"/>
    <w:pPr>
      <w:spacing w:after="100"/>
    </w:pPr>
  </w:style>
  <w:style w:type="character" w:styleId="Hiperhivatkozs">
    <w:name w:val="Hyperlink"/>
    <w:basedOn w:val="Bekezdsalapbettpusa"/>
    <w:uiPriority w:val="99"/>
    <w:unhideWhenUsed/>
    <w:rsid w:val="001264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oogle.com/document/d/1iRqj7gcBvWEob-mkLZjdbJYCheH2lmKah9BKRnF46dE/copy" TargetMode="External"/><Relationship Id="rId18" Type="http://schemas.openxmlformats.org/officeDocument/2006/relationships/hyperlink" Target="https://okostankonyv.nkp.hu/tankonyv/tortenelem_9/lecke_05_044" TargetMode="External"/><Relationship Id="rId26" Type="http://schemas.openxmlformats.org/officeDocument/2006/relationships/hyperlink" Target="https://docs.google.com/document/d/1sQbdpj-78x_DndrrQToI7zd5NtbXAjn9hATFM2nhSms/copy" TargetMode="External"/><Relationship Id="rId39" Type="http://schemas.openxmlformats.org/officeDocument/2006/relationships/hyperlink" Target="https://docs.google.com/presentation/d/1sdDBdyBJw4g0mWMMwDBHyMsNpXEnGVaX-yRGTIw4eZ8/copy" TargetMode="External"/><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hyperlink" Target="https://slideplayer.hu/slide/2622666/"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ocs.google.com/document/d/1iRqj7gcBvWEob-mkLZjdbJYCheH2lmKah9BKRnF46dE/copy" TargetMode="External"/><Relationship Id="rId17" Type="http://schemas.openxmlformats.org/officeDocument/2006/relationships/hyperlink" Target="https://youtu.be/P7xliqCmdVg" TargetMode="External"/><Relationship Id="rId25" Type="http://schemas.openxmlformats.org/officeDocument/2006/relationships/image" Target="media/image2.png"/><Relationship Id="rId33" Type="http://schemas.openxmlformats.org/officeDocument/2006/relationships/image" Target="media/image3.png"/><Relationship Id="rId38" Type="http://schemas.openxmlformats.org/officeDocument/2006/relationships/hyperlink" Target="https://okostankonyv.nkp.hu/tankonyv/tortenelem_9/lecke_05_048" TargetMode="External"/><Relationship Id="rId2" Type="http://schemas.openxmlformats.org/officeDocument/2006/relationships/customXml" Target="../customXml/item2.xml"/><Relationship Id="rId16" Type="http://schemas.openxmlformats.org/officeDocument/2006/relationships/hyperlink" Target="https://drive.google.com/file/d/1-CIbUvnLte03XBHfiiM0lJQr0TwPkovQ/view?usp=sharing" TargetMode="External"/><Relationship Id="rId20" Type="http://schemas.openxmlformats.org/officeDocument/2006/relationships/hyperlink" Target="https://docs.google.com/drawings/d/1DqkaSPndNriesskC3ktj408gD5QSx1AT6XX_YhaisoI/copy" TargetMode="External"/><Relationship Id="rId29" Type="http://schemas.openxmlformats.org/officeDocument/2006/relationships/hyperlink" Target="https://okostankonyv.nkp.hu/tankonyv/tortenelem_9/lecke_05_046"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document/d/1iRqj7gcBvWEob-mkLZjdbJYCheH2lmKah9BKRnF46dE/copy" TargetMode="External"/><Relationship Id="rId24" Type="http://schemas.openxmlformats.org/officeDocument/2006/relationships/hyperlink" Target="https://docs.google.com/drawings/d/11mG048sWJAdn6CyzTptsKCzCShQJ7yX2eRdBJKifO4U/copy" TargetMode="External"/><Relationship Id="rId32" Type="http://schemas.openxmlformats.org/officeDocument/2006/relationships/hyperlink" Target="https://drive.google.com/open?id=1024Z4mtEm0vX-l9mnszy8FnU_XJN8dnF" TargetMode="External"/><Relationship Id="rId37" Type="http://schemas.openxmlformats.org/officeDocument/2006/relationships/image" Target="media/image4.png"/><Relationship Id="rId40" Type="http://schemas.openxmlformats.org/officeDocument/2006/relationships/hyperlink" Target="https://okostankonyv.nkp.hu/tankonyv/tortenelem_9/lecke_05_049" TargetMode="External"/><Relationship Id="rId5" Type="http://schemas.openxmlformats.org/officeDocument/2006/relationships/numbering" Target="numbering.xml"/><Relationship Id="rId15" Type="http://schemas.openxmlformats.org/officeDocument/2006/relationships/hyperlink" Target="https://youtu.be/fPQ_2jPe4Cw" TargetMode="External"/><Relationship Id="rId23" Type="http://schemas.openxmlformats.org/officeDocument/2006/relationships/hyperlink" Target="https://okostankonyv.nkp.hu/tankonyv/tortenelem_9/lecke_05_044" TargetMode="External"/><Relationship Id="rId28" Type="http://schemas.openxmlformats.org/officeDocument/2006/relationships/hyperlink" Target="https://docs.google.com/forms/d/e/1FAIpQLSdnVzrcCDKu2bZnLVZ2aT1a_gnZu3jf8txUJfSQXib912gGhg/viewform?usp=sf_link" TargetMode="External"/><Relationship Id="rId36" Type="http://schemas.openxmlformats.org/officeDocument/2006/relationships/hyperlink" Target="https://docs.google.com/presentation/d/1Jh77nEtvdo2vUxRvFOJtXYDIvDHeXxUMPpciG4mxhaM/copy" TargetMode="External"/><Relationship Id="rId10" Type="http://schemas.openxmlformats.org/officeDocument/2006/relationships/endnotes" Target="endnotes.xml"/><Relationship Id="rId19" Type="http://schemas.openxmlformats.org/officeDocument/2006/relationships/hyperlink" Target="https://zanza.tv/tortenelem/magyarsag-tortenete-kezdetektol-1490-ig/az-anjouk-birodalma" TargetMode="External"/><Relationship Id="rId31" Type="http://schemas.openxmlformats.org/officeDocument/2006/relationships/hyperlink" Target="https://docs.google.com/drawings/d/142ywteQDVhBhjq1y6JjWMfSkLMlxkEKTiU31LwC5TgY/edit?usp=shar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ive.google.com/open?id=1I18dB1I1UEZprZaczq5eqlCh1XGPeXdT1i0mzcXnz9k" TargetMode="External"/><Relationship Id="rId22" Type="http://schemas.openxmlformats.org/officeDocument/2006/relationships/hyperlink" Target="https://docs.google.com/document/d/1Sl0_km0T1U5de0NOpWuOUTq5Qw-uMHg821g0x9z3hi4/copy" TargetMode="External"/><Relationship Id="rId27" Type="http://schemas.openxmlformats.org/officeDocument/2006/relationships/hyperlink" Target="https://create.kahoot.it/share/az-anjouk-magyarorszagon/ae960261-8b42-46d4-b623-839c6c7131d6" TargetMode="External"/><Relationship Id="rId30" Type="http://schemas.openxmlformats.org/officeDocument/2006/relationships/hyperlink" Target="https://www.freepik.com/free-photos-vectors/pictogram" TargetMode="External"/><Relationship Id="rId35" Type="http://schemas.openxmlformats.org/officeDocument/2006/relationships/hyperlink" Target="https://okostankonyv.nkp.hu/tankonyv/tortenelem_9/lecke_05_047"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8886E3C0D227D14A91EC55D26F1EFEDD" ma:contentTypeVersion="10" ma:contentTypeDescription="Új dokumentum létrehozása." ma:contentTypeScope="" ma:versionID="5b37297128b9c0047a02daa9aa83d7c7">
  <xsd:schema xmlns:xsd="http://www.w3.org/2001/XMLSchema" xmlns:xs="http://www.w3.org/2001/XMLSchema" xmlns:p="http://schemas.microsoft.com/office/2006/metadata/properties" xmlns:ns2="311e7baa-e752-4a4d-8ec9-b0a146266f76" xmlns:ns3="f03d997d-718e-44d7-a6f2-2936d784526f" targetNamespace="http://schemas.microsoft.com/office/2006/metadata/properties" ma:root="true" ma:fieldsID="a4d2ad426679897390f0b69aeea9fdd5" ns2:_="" ns3:_="">
    <xsd:import namespace="311e7baa-e752-4a4d-8ec9-b0a146266f76"/>
    <xsd:import namespace="f03d997d-718e-44d7-a6f2-2936d78452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e7baa-e752-4a4d-8ec9-b0a146266f7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3d997d-718e-44d7-a6f2-2936d784526f" elementFormDefault="qualified">
    <xsd:import namespace="http://schemas.microsoft.com/office/2006/documentManagement/types"/>
    <xsd:import namespace="http://schemas.microsoft.com/office/infopath/2007/PartnerControls"/>
    <xsd:element name="SharedWithUsers" ma:index="12"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Megosztva részletekkel"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D7CEB-1ECE-4D4D-864A-C91DA3A183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BAE7A4-4348-4A16-9041-B5CFACB5E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e7baa-e752-4a4d-8ec9-b0a146266f76"/>
    <ds:schemaRef ds:uri="f03d997d-718e-44d7-a6f2-2936d7845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3860C3-10C4-4667-BCC1-632C48699333}">
  <ds:schemaRefs>
    <ds:schemaRef ds:uri="http://schemas.microsoft.com/sharepoint/v3/contenttype/forms"/>
  </ds:schemaRefs>
</ds:datastoreItem>
</file>

<file path=customXml/itemProps4.xml><?xml version="1.0" encoding="utf-8"?>
<ds:datastoreItem xmlns:ds="http://schemas.openxmlformats.org/officeDocument/2006/customXml" ds:itemID="{DCC42BCF-4853-4020-A8ED-C26446D1C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2663</Words>
  <Characters>18377</Characters>
  <Application>Microsoft Office Word</Application>
  <DocSecurity>0</DocSecurity>
  <Lines>153</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Medvegy János</dc:creator>
  <cp:lastModifiedBy>Szabados Tímea</cp:lastModifiedBy>
  <cp:revision>2</cp:revision>
  <cp:lastPrinted>2020-01-13T09:35:00Z</cp:lastPrinted>
  <dcterms:created xsi:type="dcterms:W3CDTF">2020-04-29T21:49:00Z</dcterms:created>
  <dcterms:modified xsi:type="dcterms:W3CDTF">2020-04-29T21:49:00Z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0x0101008886E3C0D227D14A91EC55D26F1EFEDD</vt:lpwstr>
  </property>
</Properties>
</file>